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955D3" w14:textId="6596D84B" w:rsidR="00A85747" w:rsidRDefault="00A85747">
      <w:pPr>
        <w:rPr>
          <w:rFonts w:eastAsia="Arial" w:cs="Arial"/>
          <w:b/>
          <w:bCs/>
          <w:color w:val="C00000"/>
          <w:spacing w:val="5"/>
          <w:sz w:val="28"/>
          <w:szCs w:val="28"/>
        </w:rPr>
      </w:pPr>
    </w:p>
    <w:sdt>
      <w:sdtPr>
        <w:rPr>
          <w:rFonts w:ascii="Arial" w:eastAsiaTheme="minorHAnsi" w:hAnsi="Arial" w:cstheme="minorBidi"/>
          <w:color w:val="auto"/>
          <w:sz w:val="24"/>
          <w:szCs w:val="22"/>
        </w:rPr>
        <w:id w:val="27079931"/>
        <w:docPartObj>
          <w:docPartGallery w:val="Table of Contents"/>
          <w:docPartUnique/>
        </w:docPartObj>
      </w:sdtPr>
      <w:sdtEndPr>
        <w:rPr>
          <w:b/>
          <w:bCs/>
          <w:noProof/>
        </w:rPr>
      </w:sdtEndPr>
      <w:sdtContent>
        <w:p w14:paraId="09BF364A" w14:textId="5A3AF97A" w:rsidR="008A27DD" w:rsidRDefault="002401D0">
          <w:pPr>
            <w:pStyle w:val="TOCHeading"/>
            <w:rPr>
              <w:b/>
              <w:bCs/>
              <w:sz w:val="36"/>
              <w:szCs w:val="36"/>
            </w:rPr>
          </w:pPr>
          <w:r>
            <w:rPr>
              <w:b/>
              <w:bCs/>
              <w:sz w:val="36"/>
              <w:szCs w:val="36"/>
            </w:rPr>
            <w:t>2020 NATIONAL MINING ASSOCIATION PLAN</w:t>
          </w:r>
          <w:r w:rsidR="00DF2DAF">
            <w:rPr>
              <w:b/>
              <w:bCs/>
              <w:sz w:val="36"/>
              <w:szCs w:val="36"/>
            </w:rPr>
            <w:t>: COAL</w:t>
          </w:r>
        </w:p>
        <w:p w14:paraId="48C03A0E" w14:textId="77777777" w:rsidR="002401D0" w:rsidRPr="002401D0" w:rsidRDefault="002401D0" w:rsidP="002401D0"/>
        <w:p w14:paraId="505043C3" w14:textId="1189378B" w:rsidR="006B4341" w:rsidRDefault="008042C8">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31961296" w:history="1">
            <w:r w:rsidR="006B4341" w:rsidRPr="002E5723">
              <w:rPr>
                <w:rStyle w:val="Hyperlink"/>
                <w:noProof/>
              </w:rPr>
              <w:t>2</w:t>
            </w:r>
            <w:r w:rsidR="006B4341" w:rsidRPr="002E5723">
              <w:rPr>
                <w:rStyle w:val="Hyperlink"/>
                <w:noProof/>
                <w:spacing w:val="-1"/>
              </w:rPr>
              <w:t>020</w:t>
            </w:r>
            <w:r w:rsidR="006B4341" w:rsidRPr="002E5723">
              <w:rPr>
                <w:rStyle w:val="Hyperlink"/>
                <w:noProof/>
                <w:spacing w:val="56"/>
              </w:rPr>
              <w:t xml:space="preserve"> </w:t>
            </w:r>
            <w:r w:rsidR="006B4341" w:rsidRPr="002E5723">
              <w:rPr>
                <w:rStyle w:val="Hyperlink"/>
                <w:noProof/>
              </w:rPr>
              <w:t>COAL POLICY PLAN</w:t>
            </w:r>
            <w:r w:rsidR="006B4341">
              <w:rPr>
                <w:noProof/>
                <w:webHidden/>
              </w:rPr>
              <w:tab/>
            </w:r>
            <w:r w:rsidR="006B4341">
              <w:rPr>
                <w:noProof/>
                <w:webHidden/>
              </w:rPr>
              <w:fldChar w:fldCharType="begin"/>
            </w:r>
            <w:r w:rsidR="006B4341">
              <w:rPr>
                <w:noProof/>
                <w:webHidden/>
              </w:rPr>
              <w:instrText xml:space="preserve"> PAGEREF _Toc31961296 \h </w:instrText>
            </w:r>
            <w:r w:rsidR="006B4341">
              <w:rPr>
                <w:noProof/>
                <w:webHidden/>
              </w:rPr>
            </w:r>
            <w:r w:rsidR="006B4341">
              <w:rPr>
                <w:noProof/>
                <w:webHidden/>
              </w:rPr>
              <w:fldChar w:fldCharType="separate"/>
            </w:r>
            <w:r w:rsidR="006B4341">
              <w:rPr>
                <w:noProof/>
                <w:webHidden/>
              </w:rPr>
              <w:t>2</w:t>
            </w:r>
            <w:r w:rsidR="006B4341">
              <w:rPr>
                <w:noProof/>
                <w:webHidden/>
              </w:rPr>
              <w:fldChar w:fldCharType="end"/>
            </w:r>
          </w:hyperlink>
        </w:p>
        <w:p w14:paraId="32446BA1" w14:textId="1E8B3A9F" w:rsidR="006B4341" w:rsidRDefault="00911073">
          <w:pPr>
            <w:pStyle w:val="TOC2"/>
            <w:tabs>
              <w:tab w:val="right" w:leader="dot" w:pos="9350"/>
            </w:tabs>
            <w:rPr>
              <w:rFonts w:asciiTheme="minorHAnsi" w:eastAsiaTheme="minorEastAsia" w:hAnsiTheme="minorHAnsi"/>
              <w:noProof/>
              <w:sz w:val="22"/>
            </w:rPr>
          </w:pPr>
          <w:hyperlink w:anchor="_Toc31961297" w:history="1">
            <w:r w:rsidR="006B4341" w:rsidRPr="002E5723">
              <w:rPr>
                <w:rStyle w:val="Hyperlink"/>
                <w:noProof/>
              </w:rPr>
              <w:t>OPPOSING ADDITIONAL AND UNNECESSARY FISCAL BURDENS</w:t>
            </w:r>
            <w:r w:rsidR="006B4341">
              <w:rPr>
                <w:noProof/>
                <w:webHidden/>
              </w:rPr>
              <w:tab/>
            </w:r>
            <w:r w:rsidR="006B4341">
              <w:rPr>
                <w:noProof/>
                <w:webHidden/>
              </w:rPr>
              <w:fldChar w:fldCharType="begin"/>
            </w:r>
            <w:r w:rsidR="006B4341">
              <w:rPr>
                <w:noProof/>
                <w:webHidden/>
              </w:rPr>
              <w:instrText xml:space="preserve"> PAGEREF _Toc31961297 \h </w:instrText>
            </w:r>
            <w:r w:rsidR="006B4341">
              <w:rPr>
                <w:noProof/>
                <w:webHidden/>
              </w:rPr>
            </w:r>
            <w:r w:rsidR="006B4341">
              <w:rPr>
                <w:noProof/>
                <w:webHidden/>
              </w:rPr>
              <w:fldChar w:fldCharType="separate"/>
            </w:r>
            <w:r w:rsidR="006B4341">
              <w:rPr>
                <w:noProof/>
                <w:webHidden/>
              </w:rPr>
              <w:t>2</w:t>
            </w:r>
            <w:r w:rsidR="006B4341">
              <w:rPr>
                <w:noProof/>
                <w:webHidden/>
              </w:rPr>
              <w:fldChar w:fldCharType="end"/>
            </w:r>
          </w:hyperlink>
        </w:p>
        <w:p w14:paraId="05E1C686" w14:textId="7BC2587D" w:rsidR="006B4341" w:rsidRDefault="00911073">
          <w:pPr>
            <w:pStyle w:val="TOC3"/>
            <w:tabs>
              <w:tab w:val="right" w:leader="dot" w:pos="9350"/>
            </w:tabs>
            <w:rPr>
              <w:rFonts w:asciiTheme="minorHAnsi" w:eastAsiaTheme="minorEastAsia" w:hAnsiTheme="minorHAnsi"/>
              <w:noProof/>
              <w:sz w:val="22"/>
            </w:rPr>
          </w:pPr>
          <w:hyperlink w:anchor="_Toc31961298" w:history="1">
            <w:r w:rsidR="006B4341" w:rsidRPr="002E5723">
              <w:rPr>
                <w:rStyle w:val="Hyperlink"/>
                <w:noProof/>
              </w:rPr>
              <w:t>Black Lung Excise Tax (BLET)</w:t>
            </w:r>
            <w:r w:rsidR="006B4341">
              <w:rPr>
                <w:noProof/>
                <w:webHidden/>
              </w:rPr>
              <w:tab/>
            </w:r>
            <w:r w:rsidR="006B4341">
              <w:rPr>
                <w:noProof/>
                <w:webHidden/>
              </w:rPr>
              <w:fldChar w:fldCharType="begin"/>
            </w:r>
            <w:r w:rsidR="006B4341">
              <w:rPr>
                <w:noProof/>
                <w:webHidden/>
              </w:rPr>
              <w:instrText xml:space="preserve"> PAGEREF _Toc31961298 \h </w:instrText>
            </w:r>
            <w:r w:rsidR="006B4341">
              <w:rPr>
                <w:noProof/>
                <w:webHidden/>
              </w:rPr>
            </w:r>
            <w:r w:rsidR="006B4341">
              <w:rPr>
                <w:noProof/>
                <w:webHidden/>
              </w:rPr>
              <w:fldChar w:fldCharType="separate"/>
            </w:r>
            <w:r w:rsidR="006B4341">
              <w:rPr>
                <w:noProof/>
                <w:webHidden/>
              </w:rPr>
              <w:t>2</w:t>
            </w:r>
            <w:r w:rsidR="006B4341">
              <w:rPr>
                <w:noProof/>
                <w:webHidden/>
              </w:rPr>
              <w:fldChar w:fldCharType="end"/>
            </w:r>
          </w:hyperlink>
        </w:p>
        <w:p w14:paraId="4189BDA6" w14:textId="40723BBA" w:rsidR="006B4341" w:rsidRDefault="00911073">
          <w:pPr>
            <w:pStyle w:val="TOC3"/>
            <w:tabs>
              <w:tab w:val="right" w:leader="dot" w:pos="9350"/>
            </w:tabs>
            <w:rPr>
              <w:rFonts w:asciiTheme="minorHAnsi" w:eastAsiaTheme="minorEastAsia" w:hAnsiTheme="minorHAnsi"/>
              <w:noProof/>
              <w:sz w:val="22"/>
            </w:rPr>
          </w:pPr>
          <w:hyperlink w:anchor="_Toc31961299" w:history="1">
            <w:r w:rsidR="006B4341" w:rsidRPr="002E5723">
              <w:rPr>
                <w:rStyle w:val="Hyperlink"/>
                <w:noProof/>
              </w:rPr>
              <w:t>Abandoned Mine Land (AML) Fees</w:t>
            </w:r>
            <w:r w:rsidR="006B4341">
              <w:rPr>
                <w:noProof/>
                <w:webHidden/>
              </w:rPr>
              <w:tab/>
            </w:r>
            <w:r w:rsidR="006B4341">
              <w:rPr>
                <w:noProof/>
                <w:webHidden/>
              </w:rPr>
              <w:fldChar w:fldCharType="begin"/>
            </w:r>
            <w:r w:rsidR="006B4341">
              <w:rPr>
                <w:noProof/>
                <w:webHidden/>
              </w:rPr>
              <w:instrText xml:space="preserve"> PAGEREF _Toc31961299 \h </w:instrText>
            </w:r>
            <w:r w:rsidR="006B4341">
              <w:rPr>
                <w:noProof/>
                <w:webHidden/>
              </w:rPr>
            </w:r>
            <w:r w:rsidR="006B4341">
              <w:rPr>
                <w:noProof/>
                <w:webHidden/>
              </w:rPr>
              <w:fldChar w:fldCharType="separate"/>
            </w:r>
            <w:r w:rsidR="006B4341">
              <w:rPr>
                <w:noProof/>
                <w:webHidden/>
              </w:rPr>
              <w:t>2</w:t>
            </w:r>
            <w:r w:rsidR="006B4341">
              <w:rPr>
                <w:noProof/>
                <w:webHidden/>
              </w:rPr>
              <w:fldChar w:fldCharType="end"/>
            </w:r>
          </w:hyperlink>
        </w:p>
        <w:p w14:paraId="5C3D6145" w14:textId="105536B2" w:rsidR="006B4341" w:rsidRDefault="00911073">
          <w:pPr>
            <w:pStyle w:val="TOC3"/>
            <w:tabs>
              <w:tab w:val="right" w:leader="dot" w:pos="9350"/>
            </w:tabs>
            <w:rPr>
              <w:rFonts w:asciiTheme="minorHAnsi" w:eastAsiaTheme="minorEastAsia" w:hAnsiTheme="minorHAnsi"/>
              <w:noProof/>
              <w:sz w:val="22"/>
            </w:rPr>
          </w:pPr>
          <w:hyperlink w:anchor="_Toc31961300" w:history="1">
            <w:r w:rsidR="006B4341" w:rsidRPr="002E5723">
              <w:rPr>
                <w:rStyle w:val="Hyperlink"/>
                <w:noProof/>
              </w:rPr>
              <w:t>Federal Coal Royalty Valuation Rule</w:t>
            </w:r>
            <w:r w:rsidR="006B4341">
              <w:rPr>
                <w:noProof/>
                <w:webHidden/>
              </w:rPr>
              <w:tab/>
            </w:r>
            <w:r w:rsidR="006B4341">
              <w:rPr>
                <w:noProof/>
                <w:webHidden/>
              </w:rPr>
              <w:fldChar w:fldCharType="begin"/>
            </w:r>
            <w:r w:rsidR="006B4341">
              <w:rPr>
                <w:noProof/>
                <w:webHidden/>
              </w:rPr>
              <w:instrText xml:space="preserve"> PAGEREF _Toc31961300 \h </w:instrText>
            </w:r>
            <w:r w:rsidR="006B4341">
              <w:rPr>
                <w:noProof/>
                <w:webHidden/>
              </w:rPr>
            </w:r>
            <w:r w:rsidR="006B4341">
              <w:rPr>
                <w:noProof/>
                <w:webHidden/>
              </w:rPr>
              <w:fldChar w:fldCharType="separate"/>
            </w:r>
            <w:r w:rsidR="006B4341">
              <w:rPr>
                <w:noProof/>
                <w:webHidden/>
              </w:rPr>
              <w:t>2</w:t>
            </w:r>
            <w:r w:rsidR="006B4341">
              <w:rPr>
                <w:noProof/>
                <w:webHidden/>
              </w:rPr>
              <w:fldChar w:fldCharType="end"/>
            </w:r>
          </w:hyperlink>
        </w:p>
        <w:p w14:paraId="39C97759" w14:textId="06167BAD" w:rsidR="006B4341" w:rsidRDefault="00911073">
          <w:pPr>
            <w:pStyle w:val="TOC3"/>
            <w:tabs>
              <w:tab w:val="right" w:leader="dot" w:pos="9350"/>
            </w:tabs>
            <w:rPr>
              <w:rFonts w:asciiTheme="minorHAnsi" w:eastAsiaTheme="minorEastAsia" w:hAnsiTheme="minorHAnsi"/>
              <w:noProof/>
              <w:sz w:val="22"/>
            </w:rPr>
          </w:pPr>
          <w:hyperlink w:anchor="_Toc31961301" w:history="1">
            <w:r w:rsidR="006B4341" w:rsidRPr="002E5723">
              <w:rPr>
                <w:rStyle w:val="Hyperlink"/>
                <w:noProof/>
              </w:rPr>
              <w:t>Rightsizing Office of Surface Management and Enforcement (OSM)</w:t>
            </w:r>
            <w:r w:rsidR="006B4341">
              <w:rPr>
                <w:noProof/>
                <w:webHidden/>
              </w:rPr>
              <w:tab/>
            </w:r>
            <w:r w:rsidR="006B4341">
              <w:rPr>
                <w:noProof/>
                <w:webHidden/>
              </w:rPr>
              <w:fldChar w:fldCharType="begin"/>
            </w:r>
            <w:r w:rsidR="006B4341">
              <w:rPr>
                <w:noProof/>
                <w:webHidden/>
              </w:rPr>
              <w:instrText xml:space="preserve"> PAGEREF _Toc31961301 \h </w:instrText>
            </w:r>
            <w:r w:rsidR="006B4341">
              <w:rPr>
                <w:noProof/>
                <w:webHidden/>
              </w:rPr>
            </w:r>
            <w:r w:rsidR="006B4341">
              <w:rPr>
                <w:noProof/>
                <w:webHidden/>
              </w:rPr>
              <w:fldChar w:fldCharType="separate"/>
            </w:r>
            <w:r w:rsidR="006B4341">
              <w:rPr>
                <w:noProof/>
                <w:webHidden/>
              </w:rPr>
              <w:t>2</w:t>
            </w:r>
            <w:r w:rsidR="006B4341">
              <w:rPr>
                <w:noProof/>
                <w:webHidden/>
              </w:rPr>
              <w:fldChar w:fldCharType="end"/>
            </w:r>
          </w:hyperlink>
        </w:p>
        <w:p w14:paraId="00F45EAA" w14:textId="6A6097DA" w:rsidR="006B4341" w:rsidRDefault="00911073">
          <w:pPr>
            <w:pStyle w:val="TOC2"/>
            <w:tabs>
              <w:tab w:val="right" w:leader="dot" w:pos="9350"/>
            </w:tabs>
            <w:rPr>
              <w:rFonts w:asciiTheme="minorHAnsi" w:eastAsiaTheme="minorEastAsia" w:hAnsiTheme="minorHAnsi"/>
              <w:noProof/>
              <w:sz w:val="22"/>
            </w:rPr>
          </w:pPr>
          <w:hyperlink w:anchor="_Toc31961302" w:history="1">
            <w:r w:rsidR="006B4341" w:rsidRPr="002E5723">
              <w:rPr>
                <w:rStyle w:val="Hyperlink"/>
                <w:noProof/>
              </w:rPr>
              <w:t>PREVENTING PREMATURE PLANT CLOSURES</w:t>
            </w:r>
            <w:r w:rsidR="006B4341">
              <w:rPr>
                <w:noProof/>
                <w:webHidden/>
              </w:rPr>
              <w:tab/>
            </w:r>
            <w:r w:rsidR="006B4341">
              <w:rPr>
                <w:noProof/>
                <w:webHidden/>
              </w:rPr>
              <w:fldChar w:fldCharType="begin"/>
            </w:r>
            <w:r w:rsidR="006B4341">
              <w:rPr>
                <w:noProof/>
                <w:webHidden/>
              </w:rPr>
              <w:instrText xml:space="preserve"> PAGEREF _Toc31961302 \h </w:instrText>
            </w:r>
            <w:r w:rsidR="006B4341">
              <w:rPr>
                <w:noProof/>
                <w:webHidden/>
              </w:rPr>
            </w:r>
            <w:r w:rsidR="006B4341">
              <w:rPr>
                <w:noProof/>
                <w:webHidden/>
              </w:rPr>
              <w:fldChar w:fldCharType="separate"/>
            </w:r>
            <w:r w:rsidR="006B4341">
              <w:rPr>
                <w:noProof/>
                <w:webHidden/>
              </w:rPr>
              <w:t>3</w:t>
            </w:r>
            <w:r w:rsidR="006B4341">
              <w:rPr>
                <w:noProof/>
                <w:webHidden/>
              </w:rPr>
              <w:fldChar w:fldCharType="end"/>
            </w:r>
          </w:hyperlink>
        </w:p>
        <w:p w14:paraId="39E03E41" w14:textId="0200DBA6" w:rsidR="006B4341" w:rsidRDefault="00911073">
          <w:pPr>
            <w:pStyle w:val="TOC3"/>
            <w:tabs>
              <w:tab w:val="right" w:leader="dot" w:pos="9350"/>
            </w:tabs>
            <w:rPr>
              <w:rFonts w:asciiTheme="minorHAnsi" w:eastAsiaTheme="minorEastAsia" w:hAnsiTheme="minorHAnsi"/>
              <w:noProof/>
              <w:sz w:val="22"/>
            </w:rPr>
          </w:pPr>
          <w:hyperlink w:anchor="_Toc31961303" w:history="1">
            <w:r w:rsidR="006B4341" w:rsidRPr="002E5723">
              <w:rPr>
                <w:rStyle w:val="Hyperlink"/>
                <w:noProof/>
              </w:rPr>
              <w:t>Affordable Clean Energy (ACE) Rule</w:t>
            </w:r>
            <w:r w:rsidR="006B4341">
              <w:rPr>
                <w:noProof/>
                <w:webHidden/>
              </w:rPr>
              <w:tab/>
            </w:r>
            <w:r w:rsidR="006B4341">
              <w:rPr>
                <w:noProof/>
                <w:webHidden/>
              </w:rPr>
              <w:fldChar w:fldCharType="begin"/>
            </w:r>
            <w:r w:rsidR="006B4341">
              <w:rPr>
                <w:noProof/>
                <w:webHidden/>
              </w:rPr>
              <w:instrText xml:space="preserve"> PAGEREF _Toc31961303 \h </w:instrText>
            </w:r>
            <w:r w:rsidR="006B4341">
              <w:rPr>
                <w:noProof/>
                <w:webHidden/>
              </w:rPr>
            </w:r>
            <w:r w:rsidR="006B4341">
              <w:rPr>
                <w:noProof/>
                <w:webHidden/>
              </w:rPr>
              <w:fldChar w:fldCharType="separate"/>
            </w:r>
            <w:r w:rsidR="006B4341">
              <w:rPr>
                <w:noProof/>
                <w:webHidden/>
              </w:rPr>
              <w:t>3</w:t>
            </w:r>
            <w:r w:rsidR="006B4341">
              <w:rPr>
                <w:noProof/>
                <w:webHidden/>
              </w:rPr>
              <w:fldChar w:fldCharType="end"/>
            </w:r>
          </w:hyperlink>
        </w:p>
        <w:p w14:paraId="6AC11AAE" w14:textId="30E500B9" w:rsidR="006B4341" w:rsidRDefault="00911073">
          <w:pPr>
            <w:pStyle w:val="TOC3"/>
            <w:tabs>
              <w:tab w:val="right" w:leader="dot" w:pos="9350"/>
            </w:tabs>
            <w:rPr>
              <w:rFonts w:asciiTheme="minorHAnsi" w:eastAsiaTheme="minorEastAsia" w:hAnsiTheme="minorHAnsi"/>
              <w:noProof/>
              <w:sz w:val="22"/>
            </w:rPr>
          </w:pPr>
          <w:hyperlink w:anchor="_Toc31961304" w:history="1">
            <w:r w:rsidR="006B4341" w:rsidRPr="002E5723">
              <w:rPr>
                <w:rStyle w:val="Hyperlink"/>
                <w:noProof/>
              </w:rPr>
              <w:t>New Source Review (NSR) Reforms to Accompany ACE Rule</w:t>
            </w:r>
            <w:r w:rsidR="006B4341">
              <w:rPr>
                <w:noProof/>
                <w:webHidden/>
              </w:rPr>
              <w:tab/>
            </w:r>
            <w:r w:rsidR="006B4341">
              <w:rPr>
                <w:noProof/>
                <w:webHidden/>
              </w:rPr>
              <w:fldChar w:fldCharType="begin"/>
            </w:r>
            <w:r w:rsidR="006B4341">
              <w:rPr>
                <w:noProof/>
                <w:webHidden/>
              </w:rPr>
              <w:instrText xml:space="preserve"> PAGEREF _Toc31961304 \h </w:instrText>
            </w:r>
            <w:r w:rsidR="006B4341">
              <w:rPr>
                <w:noProof/>
                <w:webHidden/>
              </w:rPr>
            </w:r>
            <w:r w:rsidR="006B4341">
              <w:rPr>
                <w:noProof/>
                <w:webHidden/>
              </w:rPr>
              <w:fldChar w:fldCharType="separate"/>
            </w:r>
            <w:r w:rsidR="006B4341">
              <w:rPr>
                <w:noProof/>
                <w:webHidden/>
              </w:rPr>
              <w:t>3</w:t>
            </w:r>
            <w:r w:rsidR="006B4341">
              <w:rPr>
                <w:noProof/>
                <w:webHidden/>
              </w:rPr>
              <w:fldChar w:fldCharType="end"/>
            </w:r>
          </w:hyperlink>
        </w:p>
        <w:p w14:paraId="0D296D11" w14:textId="2670E239" w:rsidR="006B4341" w:rsidRDefault="00911073">
          <w:pPr>
            <w:pStyle w:val="TOC3"/>
            <w:tabs>
              <w:tab w:val="right" w:leader="dot" w:pos="9350"/>
            </w:tabs>
            <w:rPr>
              <w:rFonts w:asciiTheme="minorHAnsi" w:eastAsiaTheme="minorEastAsia" w:hAnsiTheme="minorHAnsi"/>
              <w:noProof/>
              <w:sz w:val="22"/>
            </w:rPr>
          </w:pPr>
          <w:hyperlink w:anchor="_Toc31961305" w:history="1">
            <w:r w:rsidR="006B4341" w:rsidRPr="002E5723">
              <w:rPr>
                <w:rStyle w:val="Hyperlink"/>
                <w:noProof/>
              </w:rPr>
              <w:t>Federal Energy Regulatory Commission (FERC) Actions to Value Reliability</w:t>
            </w:r>
            <w:r w:rsidR="006B4341">
              <w:rPr>
                <w:noProof/>
                <w:webHidden/>
              </w:rPr>
              <w:tab/>
            </w:r>
            <w:r w:rsidR="006B4341">
              <w:rPr>
                <w:noProof/>
                <w:webHidden/>
              </w:rPr>
              <w:fldChar w:fldCharType="begin"/>
            </w:r>
            <w:r w:rsidR="006B4341">
              <w:rPr>
                <w:noProof/>
                <w:webHidden/>
              </w:rPr>
              <w:instrText xml:space="preserve"> PAGEREF _Toc31961305 \h </w:instrText>
            </w:r>
            <w:r w:rsidR="006B4341">
              <w:rPr>
                <w:noProof/>
                <w:webHidden/>
              </w:rPr>
            </w:r>
            <w:r w:rsidR="006B4341">
              <w:rPr>
                <w:noProof/>
                <w:webHidden/>
              </w:rPr>
              <w:fldChar w:fldCharType="separate"/>
            </w:r>
            <w:r w:rsidR="006B4341">
              <w:rPr>
                <w:noProof/>
                <w:webHidden/>
              </w:rPr>
              <w:t>3</w:t>
            </w:r>
            <w:r w:rsidR="006B4341">
              <w:rPr>
                <w:noProof/>
                <w:webHidden/>
              </w:rPr>
              <w:fldChar w:fldCharType="end"/>
            </w:r>
          </w:hyperlink>
        </w:p>
        <w:p w14:paraId="0949CF37" w14:textId="5A15AD74" w:rsidR="006B4341" w:rsidRDefault="00911073">
          <w:pPr>
            <w:pStyle w:val="TOC3"/>
            <w:tabs>
              <w:tab w:val="right" w:leader="dot" w:pos="9350"/>
            </w:tabs>
            <w:rPr>
              <w:rFonts w:asciiTheme="minorHAnsi" w:eastAsiaTheme="minorEastAsia" w:hAnsiTheme="minorHAnsi"/>
              <w:noProof/>
              <w:sz w:val="22"/>
            </w:rPr>
          </w:pPr>
          <w:hyperlink w:anchor="_Toc31961306" w:history="1">
            <w:r w:rsidR="006B4341" w:rsidRPr="002E5723">
              <w:rPr>
                <w:rStyle w:val="Hyperlink"/>
                <w:noProof/>
              </w:rPr>
              <w:t>Coal Combustion Residuals (CCR)</w:t>
            </w:r>
            <w:r w:rsidR="006B4341">
              <w:rPr>
                <w:noProof/>
                <w:webHidden/>
              </w:rPr>
              <w:tab/>
            </w:r>
            <w:r w:rsidR="006B4341">
              <w:rPr>
                <w:noProof/>
                <w:webHidden/>
              </w:rPr>
              <w:fldChar w:fldCharType="begin"/>
            </w:r>
            <w:r w:rsidR="006B4341">
              <w:rPr>
                <w:noProof/>
                <w:webHidden/>
              </w:rPr>
              <w:instrText xml:space="preserve"> PAGEREF _Toc31961306 \h </w:instrText>
            </w:r>
            <w:r w:rsidR="006B4341">
              <w:rPr>
                <w:noProof/>
                <w:webHidden/>
              </w:rPr>
            </w:r>
            <w:r w:rsidR="006B4341">
              <w:rPr>
                <w:noProof/>
                <w:webHidden/>
              </w:rPr>
              <w:fldChar w:fldCharType="separate"/>
            </w:r>
            <w:r w:rsidR="006B4341">
              <w:rPr>
                <w:noProof/>
                <w:webHidden/>
              </w:rPr>
              <w:t>4</w:t>
            </w:r>
            <w:r w:rsidR="006B4341">
              <w:rPr>
                <w:noProof/>
                <w:webHidden/>
              </w:rPr>
              <w:fldChar w:fldCharType="end"/>
            </w:r>
          </w:hyperlink>
        </w:p>
        <w:p w14:paraId="6F9F20A2" w14:textId="15C9FEF1" w:rsidR="006B4341" w:rsidRDefault="00911073">
          <w:pPr>
            <w:pStyle w:val="TOC3"/>
            <w:tabs>
              <w:tab w:val="right" w:leader="dot" w:pos="9350"/>
            </w:tabs>
            <w:rPr>
              <w:rFonts w:asciiTheme="minorHAnsi" w:eastAsiaTheme="minorEastAsia" w:hAnsiTheme="minorHAnsi"/>
              <w:noProof/>
              <w:sz w:val="22"/>
            </w:rPr>
          </w:pPr>
          <w:hyperlink w:anchor="_Toc31961307" w:history="1">
            <w:r w:rsidR="006B4341" w:rsidRPr="002E5723">
              <w:rPr>
                <w:rStyle w:val="Hyperlink"/>
                <w:noProof/>
              </w:rPr>
              <w:t>Powerplant Effluent Limitation Guidelines (ELGs)</w:t>
            </w:r>
            <w:r w:rsidR="006B4341">
              <w:rPr>
                <w:noProof/>
                <w:webHidden/>
              </w:rPr>
              <w:tab/>
            </w:r>
            <w:r w:rsidR="006B4341">
              <w:rPr>
                <w:noProof/>
                <w:webHidden/>
              </w:rPr>
              <w:fldChar w:fldCharType="begin"/>
            </w:r>
            <w:r w:rsidR="006B4341">
              <w:rPr>
                <w:noProof/>
                <w:webHidden/>
              </w:rPr>
              <w:instrText xml:space="preserve"> PAGEREF _Toc31961307 \h </w:instrText>
            </w:r>
            <w:r w:rsidR="006B4341">
              <w:rPr>
                <w:noProof/>
                <w:webHidden/>
              </w:rPr>
            </w:r>
            <w:r w:rsidR="006B4341">
              <w:rPr>
                <w:noProof/>
                <w:webHidden/>
              </w:rPr>
              <w:fldChar w:fldCharType="separate"/>
            </w:r>
            <w:r w:rsidR="006B4341">
              <w:rPr>
                <w:noProof/>
                <w:webHidden/>
              </w:rPr>
              <w:t>4</w:t>
            </w:r>
            <w:r w:rsidR="006B4341">
              <w:rPr>
                <w:noProof/>
                <w:webHidden/>
              </w:rPr>
              <w:fldChar w:fldCharType="end"/>
            </w:r>
          </w:hyperlink>
        </w:p>
        <w:p w14:paraId="46B3D4C5" w14:textId="551A5777" w:rsidR="006B4341" w:rsidRDefault="00911073">
          <w:pPr>
            <w:pStyle w:val="TOC2"/>
            <w:tabs>
              <w:tab w:val="right" w:leader="dot" w:pos="9350"/>
            </w:tabs>
            <w:rPr>
              <w:rFonts w:asciiTheme="minorHAnsi" w:eastAsiaTheme="minorEastAsia" w:hAnsiTheme="minorHAnsi"/>
              <w:noProof/>
              <w:sz w:val="22"/>
            </w:rPr>
          </w:pPr>
          <w:hyperlink w:anchor="_Toc31961308" w:history="1">
            <w:r w:rsidR="006B4341" w:rsidRPr="002E5723">
              <w:rPr>
                <w:rStyle w:val="Hyperlink"/>
                <w:noProof/>
              </w:rPr>
              <w:t>SECURING FUTURE COAL USE</w:t>
            </w:r>
            <w:r w:rsidR="006B4341">
              <w:rPr>
                <w:noProof/>
                <w:webHidden/>
              </w:rPr>
              <w:tab/>
            </w:r>
            <w:r w:rsidR="006B4341">
              <w:rPr>
                <w:noProof/>
                <w:webHidden/>
              </w:rPr>
              <w:fldChar w:fldCharType="begin"/>
            </w:r>
            <w:r w:rsidR="006B4341">
              <w:rPr>
                <w:noProof/>
                <w:webHidden/>
              </w:rPr>
              <w:instrText xml:space="preserve"> PAGEREF _Toc31961308 \h </w:instrText>
            </w:r>
            <w:r w:rsidR="006B4341">
              <w:rPr>
                <w:noProof/>
                <w:webHidden/>
              </w:rPr>
            </w:r>
            <w:r w:rsidR="006B4341">
              <w:rPr>
                <w:noProof/>
                <w:webHidden/>
              </w:rPr>
              <w:fldChar w:fldCharType="separate"/>
            </w:r>
            <w:r w:rsidR="006B4341">
              <w:rPr>
                <w:noProof/>
                <w:webHidden/>
              </w:rPr>
              <w:t>4</w:t>
            </w:r>
            <w:r w:rsidR="006B4341">
              <w:rPr>
                <w:noProof/>
                <w:webHidden/>
              </w:rPr>
              <w:fldChar w:fldCharType="end"/>
            </w:r>
          </w:hyperlink>
        </w:p>
        <w:p w14:paraId="7BF67563" w14:textId="4045337E" w:rsidR="006B4341" w:rsidRDefault="00911073">
          <w:pPr>
            <w:pStyle w:val="TOC3"/>
            <w:tabs>
              <w:tab w:val="right" w:leader="dot" w:pos="9350"/>
            </w:tabs>
            <w:rPr>
              <w:rFonts w:asciiTheme="minorHAnsi" w:eastAsiaTheme="minorEastAsia" w:hAnsiTheme="minorHAnsi"/>
              <w:noProof/>
              <w:sz w:val="22"/>
            </w:rPr>
          </w:pPr>
          <w:hyperlink w:anchor="_Toc31961309" w:history="1">
            <w:r w:rsidR="006B4341" w:rsidRPr="002E5723">
              <w:rPr>
                <w:rStyle w:val="Hyperlink"/>
                <w:noProof/>
              </w:rPr>
              <w:t>Coal Exports</w:t>
            </w:r>
            <w:r w:rsidR="006B4341">
              <w:rPr>
                <w:noProof/>
                <w:webHidden/>
              </w:rPr>
              <w:tab/>
            </w:r>
            <w:r w:rsidR="006B4341">
              <w:rPr>
                <w:noProof/>
                <w:webHidden/>
              </w:rPr>
              <w:fldChar w:fldCharType="begin"/>
            </w:r>
            <w:r w:rsidR="006B4341">
              <w:rPr>
                <w:noProof/>
                <w:webHidden/>
              </w:rPr>
              <w:instrText xml:space="preserve"> PAGEREF _Toc31961309 \h </w:instrText>
            </w:r>
            <w:r w:rsidR="006B4341">
              <w:rPr>
                <w:noProof/>
                <w:webHidden/>
              </w:rPr>
            </w:r>
            <w:r w:rsidR="006B4341">
              <w:rPr>
                <w:noProof/>
                <w:webHidden/>
              </w:rPr>
              <w:fldChar w:fldCharType="separate"/>
            </w:r>
            <w:r w:rsidR="006B4341">
              <w:rPr>
                <w:noProof/>
                <w:webHidden/>
              </w:rPr>
              <w:t>4</w:t>
            </w:r>
            <w:r w:rsidR="006B4341">
              <w:rPr>
                <w:noProof/>
                <w:webHidden/>
              </w:rPr>
              <w:fldChar w:fldCharType="end"/>
            </w:r>
          </w:hyperlink>
        </w:p>
        <w:p w14:paraId="39023F6A" w14:textId="2F1521BD" w:rsidR="006B4341" w:rsidRDefault="00911073">
          <w:pPr>
            <w:pStyle w:val="TOC3"/>
            <w:tabs>
              <w:tab w:val="right" w:leader="dot" w:pos="9350"/>
            </w:tabs>
            <w:rPr>
              <w:rFonts w:asciiTheme="minorHAnsi" w:eastAsiaTheme="minorEastAsia" w:hAnsiTheme="minorHAnsi"/>
              <w:noProof/>
              <w:sz w:val="22"/>
            </w:rPr>
          </w:pPr>
          <w:hyperlink w:anchor="_Toc31961310" w:history="1">
            <w:r w:rsidR="006B4341" w:rsidRPr="002E5723">
              <w:rPr>
                <w:rStyle w:val="Hyperlink"/>
                <w:noProof/>
              </w:rPr>
              <w:t>Promoting Technological Solutions</w:t>
            </w:r>
            <w:r w:rsidR="006B4341">
              <w:rPr>
                <w:noProof/>
                <w:webHidden/>
              </w:rPr>
              <w:tab/>
            </w:r>
            <w:r w:rsidR="006B4341">
              <w:rPr>
                <w:noProof/>
                <w:webHidden/>
              </w:rPr>
              <w:fldChar w:fldCharType="begin"/>
            </w:r>
            <w:r w:rsidR="006B4341">
              <w:rPr>
                <w:noProof/>
                <w:webHidden/>
              </w:rPr>
              <w:instrText xml:space="preserve"> PAGEREF _Toc31961310 \h </w:instrText>
            </w:r>
            <w:r w:rsidR="006B4341">
              <w:rPr>
                <w:noProof/>
                <w:webHidden/>
              </w:rPr>
            </w:r>
            <w:r w:rsidR="006B4341">
              <w:rPr>
                <w:noProof/>
                <w:webHidden/>
              </w:rPr>
              <w:fldChar w:fldCharType="separate"/>
            </w:r>
            <w:r w:rsidR="006B4341">
              <w:rPr>
                <w:noProof/>
                <w:webHidden/>
              </w:rPr>
              <w:t>5</w:t>
            </w:r>
            <w:r w:rsidR="006B4341">
              <w:rPr>
                <w:noProof/>
                <w:webHidden/>
              </w:rPr>
              <w:fldChar w:fldCharType="end"/>
            </w:r>
          </w:hyperlink>
        </w:p>
        <w:p w14:paraId="2647A771" w14:textId="7519E85D" w:rsidR="006B4341" w:rsidRDefault="00911073">
          <w:pPr>
            <w:pStyle w:val="TOC3"/>
            <w:tabs>
              <w:tab w:val="right" w:leader="dot" w:pos="9350"/>
            </w:tabs>
            <w:rPr>
              <w:rFonts w:asciiTheme="minorHAnsi" w:eastAsiaTheme="minorEastAsia" w:hAnsiTheme="minorHAnsi"/>
              <w:noProof/>
              <w:sz w:val="22"/>
            </w:rPr>
          </w:pPr>
          <w:hyperlink w:anchor="_Toc31961311" w:history="1">
            <w:r w:rsidR="006B4341" w:rsidRPr="002E5723">
              <w:rPr>
                <w:rStyle w:val="Hyperlink"/>
                <w:noProof/>
              </w:rPr>
              <w:t>New Source Performance Standards (NSPS)</w:t>
            </w:r>
            <w:r w:rsidR="006B4341">
              <w:rPr>
                <w:noProof/>
                <w:webHidden/>
              </w:rPr>
              <w:tab/>
            </w:r>
            <w:r w:rsidR="006B4341">
              <w:rPr>
                <w:noProof/>
                <w:webHidden/>
              </w:rPr>
              <w:fldChar w:fldCharType="begin"/>
            </w:r>
            <w:r w:rsidR="006B4341">
              <w:rPr>
                <w:noProof/>
                <w:webHidden/>
              </w:rPr>
              <w:instrText xml:space="preserve"> PAGEREF _Toc31961311 \h </w:instrText>
            </w:r>
            <w:r w:rsidR="006B4341">
              <w:rPr>
                <w:noProof/>
                <w:webHidden/>
              </w:rPr>
            </w:r>
            <w:r w:rsidR="006B4341">
              <w:rPr>
                <w:noProof/>
                <w:webHidden/>
              </w:rPr>
              <w:fldChar w:fldCharType="separate"/>
            </w:r>
            <w:r w:rsidR="006B4341">
              <w:rPr>
                <w:noProof/>
                <w:webHidden/>
              </w:rPr>
              <w:t>5</w:t>
            </w:r>
            <w:r w:rsidR="006B4341">
              <w:rPr>
                <w:noProof/>
                <w:webHidden/>
              </w:rPr>
              <w:fldChar w:fldCharType="end"/>
            </w:r>
          </w:hyperlink>
        </w:p>
        <w:p w14:paraId="25EF5D0A" w14:textId="6A84209D" w:rsidR="006B4341" w:rsidRDefault="00911073">
          <w:pPr>
            <w:pStyle w:val="TOC3"/>
            <w:tabs>
              <w:tab w:val="right" w:leader="dot" w:pos="9350"/>
            </w:tabs>
            <w:rPr>
              <w:rFonts w:asciiTheme="minorHAnsi" w:eastAsiaTheme="minorEastAsia" w:hAnsiTheme="minorHAnsi"/>
              <w:noProof/>
              <w:sz w:val="22"/>
            </w:rPr>
          </w:pPr>
          <w:hyperlink w:anchor="_Toc31961312" w:history="1">
            <w:r w:rsidR="006B4341" w:rsidRPr="002E5723">
              <w:rPr>
                <w:rStyle w:val="Hyperlink"/>
                <w:noProof/>
              </w:rPr>
              <w:t>Mercury Air Toxics Standards (MATS)</w:t>
            </w:r>
            <w:r w:rsidR="006B4341">
              <w:rPr>
                <w:noProof/>
                <w:webHidden/>
              </w:rPr>
              <w:tab/>
            </w:r>
            <w:r w:rsidR="006B4341">
              <w:rPr>
                <w:noProof/>
                <w:webHidden/>
              </w:rPr>
              <w:fldChar w:fldCharType="begin"/>
            </w:r>
            <w:r w:rsidR="006B4341">
              <w:rPr>
                <w:noProof/>
                <w:webHidden/>
              </w:rPr>
              <w:instrText xml:space="preserve"> PAGEREF _Toc31961312 \h </w:instrText>
            </w:r>
            <w:r w:rsidR="006B4341">
              <w:rPr>
                <w:noProof/>
                <w:webHidden/>
              </w:rPr>
            </w:r>
            <w:r w:rsidR="006B4341">
              <w:rPr>
                <w:noProof/>
                <w:webHidden/>
              </w:rPr>
              <w:fldChar w:fldCharType="separate"/>
            </w:r>
            <w:r w:rsidR="006B4341">
              <w:rPr>
                <w:noProof/>
                <w:webHidden/>
              </w:rPr>
              <w:t>5</w:t>
            </w:r>
            <w:r w:rsidR="006B4341">
              <w:rPr>
                <w:noProof/>
                <w:webHidden/>
              </w:rPr>
              <w:fldChar w:fldCharType="end"/>
            </w:r>
          </w:hyperlink>
        </w:p>
        <w:p w14:paraId="6AD10AF1" w14:textId="44B22E4B" w:rsidR="006B4341" w:rsidRDefault="00911073">
          <w:pPr>
            <w:pStyle w:val="TOC3"/>
            <w:tabs>
              <w:tab w:val="right" w:leader="dot" w:pos="9350"/>
            </w:tabs>
            <w:rPr>
              <w:rFonts w:asciiTheme="minorHAnsi" w:eastAsiaTheme="minorEastAsia" w:hAnsiTheme="minorHAnsi"/>
              <w:noProof/>
              <w:sz w:val="22"/>
            </w:rPr>
          </w:pPr>
          <w:hyperlink w:anchor="_Toc31961313" w:history="1">
            <w:r w:rsidR="006B4341" w:rsidRPr="002E5723">
              <w:rPr>
                <w:rStyle w:val="Hyperlink"/>
                <w:noProof/>
              </w:rPr>
              <w:t>Coal Leasing Moratorium</w:t>
            </w:r>
            <w:r w:rsidR="006B4341">
              <w:rPr>
                <w:noProof/>
                <w:webHidden/>
              </w:rPr>
              <w:tab/>
            </w:r>
            <w:r w:rsidR="006B4341">
              <w:rPr>
                <w:noProof/>
                <w:webHidden/>
              </w:rPr>
              <w:fldChar w:fldCharType="begin"/>
            </w:r>
            <w:r w:rsidR="006B4341">
              <w:rPr>
                <w:noProof/>
                <w:webHidden/>
              </w:rPr>
              <w:instrText xml:space="preserve"> PAGEREF _Toc31961313 \h </w:instrText>
            </w:r>
            <w:r w:rsidR="006B4341">
              <w:rPr>
                <w:noProof/>
                <w:webHidden/>
              </w:rPr>
            </w:r>
            <w:r w:rsidR="006B4341">
              <w:rPr>
                <w:noProof/>
                <w:webHidden/>
              </w:rPr>
              <w:fldChar w:fldCharType="separate"/>
            </w:r>
            <w:r w:rsidR="006B4341">
              <w:rPr>
                <w:noProof/>
                <w:webHidden/>
              </w:rPr>
              <w:t>6</w:t>
            </w:r>
            <w:r w:rsidR="006B4341">
              <w:rPr>
                <w:noProof/>
                <w:webHidden/>
              </w:rPr>
              <w:fldChar w:fldCharType="end"/>
            </w:r>
          </w:hyperlink>
        </w:p>
        <w:p w14:paraId="709DB63C" w14:textId="7EAFD635" w:rsidR="006B4341" w:rsidRDefault="00911073">
          <w:pPr>
            <w:pStyle w:val="TOC2"/>
            <w:tabs>
              <w:tab w:val="right" w:leader="dot" w:pos="9350"/>
            </w:tabs>
            <w:rPr>
              <w:rFonts w:asciiTheme="minorHAnsi" w:eastAsiaTheme="minorEastAsia" w:hAnsiTheme="minorHAnsi"/>
              <w:noProof/>
              <w:sz w:val="22"/>
            </w:rPr>
          </w:pPr>
          <w:hyperlink w:anchor="_Toc31961314" w:history="1">
            <w:r w:rsidR="006B4341" w:rsidRPr="002E5723">
              <w:rPr>
                <w:rStyle w:val="Hyperlink"/>
                <w:noProof/>
              </w:rPr>
              <w:t>RATIONAL PERMITTING REQUIREMENTS</w:t>
            </w:r>
            <w:r w:rsidR="006B4341">
              <w:rPr>
                <w:noProof/>
                <w:webHidden/>
              </w:rPr>
              <w:tab/>
            </w:r>
            <w:r w:rsidR="006B4341">
              <w:rPr>
                <w:noProof/>
                <w:webHidden/>
              </w:rPr>
              <w:fldChar w:fldCharType="begin"/>
            </w:r>
            <w:r w:rsidR="006B4341">
              <w:rPr>
                <w:noProof/>
                <w:webHidden/>
              </w:rPr>
              <w:instrText xml:space="preserve"> PAGEREF _Toc31961314 \h </w:instrText>
            </w:r>
            <w:r w:rsidR="006B4341">
              <w:rPr>
                <w:noProof/>
                <w:webHidden/>
              </w:rPr>
            </w:r>
            <w:r w:rsidR="006B4341">
              <w:rPr>
                <w:noProof/>
                <w:webHidden/>
              </w:rPr>
              <w:fldChar w:fldCharType="separate"/>
            </w:r>
            <w:r w:rsidR="006B4341">
              <w:rPr>
                <w:noProof/>
                <w:webHidden/>
              </w:rPr>
              <w:t>6</w:t>
            </w:r>
            <w:r w:rsidR="006B4341">
              <w:rPr>
                <w:noProof/>
                <w:webHidden/>
              </w:rPr>
              <w:fldChar w:fldCharType="end"/>
            </w:r>
          </w:hyperlink>
        </w:p>
        <w:p w14:paraId="6D651135" w14:textId="15BDE157" w:rsidR="006B4341" w:rsidRDefault="00911073">
          <w:pPr>
            <w:pStyle w:val="TOC3"/>
            <w:tabs>
              <w:tab w:val="right" w:leader="dot" w:pos="9350"/>
            </w:tabs>
            <w:rPr>
              <w:rFonts w:asciiTheme="minorHAnsi" w:eastAsiaTheme="minorEastAsia" w:hAnsiTheme="minorHAnsi"/>
              <w:noProof/>
              <w:sz w:val="22"/>
            </w:rPr>
          </w:pPr>
          <w:hyperlink w:anchor="_Toc31961315" w:history="1">
            <w:r w:rsidR="006B4341" w:rsidRPr="002E5723">
              <w:rPr>
                <w:rStyle w:val="Hyperlink"/>
                <w:noProof/>
              </w:rPr>
              <w:t>Surface Mining Control and Reclamation Act (SMCRA) Biological Opinion</w:t>
            </w:r>
            <w:r w:rsidR="006B4341">
              <w:rPr>
                <w:noProof/>
                <w:webHidden/>
              </w:rPr>
              <w:tab/>
            </w:r>
            <w:r w:rsidR="006B4341">
              <w:rPr>
                <w:noProof/>
                <w:webHidden/>
              </w:rPr>
              <w:fldChar w:fldCharType="begin"/>
            </w:r>
            <w:r w:rsidR="006B4341">
              <w:rPr>
                <w:noProof/>
                <w:webHidden/>
              </w:rPr>
              <w:instrText xml:space="preserve"> PAGEREF _Toc31961315 \h </w:instrText>
            </w:r>
            <w:r w:rsidR="006B4341">
              <w:rPr>
                <w:noProof/>
                <w:webHidden/>
              </w:rPr>
            </w:r>
            <w:r w:rsidR="006B4341">
              <w:rPr>
                <w:noProof/>
                <w:webHidden/>
              </w:rPr>
              <w:fldChar w:fldCharType="separate"/>
            </w:r>
            <w:r w:rsidR="006B4341">
              <w:rPr>
                <w:noProof/>
                <w:webHidden/>
              </w:rPr>
              <w:t>6</w:t>
            </w:r>
            <w:r w:rsidR="006B4341">
              <w:rPr>
                <w:noProof/>
                <w:webHidden/>
              </w:rPr>
              <w:fldChar w:fldCharType="end"/>
            </w:r>
          </w:hyperlink>
        </w:p>
        <w:p w14:paraId="5952105E" w14:textId="68C64475" w:rsidR="006B4341" w:rsidRDefault="00911073">
          <w:pPr>
            <w:pStyle w:val="TOC3"/>
            <w:tabs>
              <w:tab w:val="right" w:leader="dot" w:pos="9350"/>
            </w:tabs>
            <w:rPr>
              <w:rFonts w:asciiTheme="minorHAnsi" w:eastAsiaTheme="minorEastAsia" w:hAnsiTheme="minorHAnsi"/>
              <w:noProof/>
              <w:sz w:val="22"/>
            </w:rPr>
          </w:pPr>
          <w:hyperlink w:anchor="_Toc31961316" w:history="1">
            <w:r w:rsidR="006B4341" w:rsidRPr="002E5723">
              <w:rPr>
                <w:rStyle w:val="Hyperlink"/>
                <w:noProof/>
              </w:rPr>
              <w:t>OSM Oversight of State SMCRA Regulators</w:t>
            </w:r>
            <w:r w:rsidR="006B4341">
              <w:rPr>
                <w:noProof/>
                <w:webHidden/>
              </w:rPr>
              <w:tab/>
            </w:r>
            <w:r w:rsidR="006B4341">
              <w:rPr>
                <w:noProof/>
                <w:webHidden/>
              </w:rPr>
              <w:fldChar w:fldCharType="begin"/>
            </w:r>
            <w:r w:rsidR="006B4341">
              <w:rPr>
                <w:noProof/>
                <w:webHidden/>
              </w:rPr>
              <w:instrText xml:space="preserve"> PAGEREF _Toc31961316 \h </w:instrText>
            </w:r>
            <w:r w:rsidR="006B4341">
              <w:rPr>
                <w:noProof/>
                <w:webHidden/>
              </w:rPr>
            </w:r>
            <w:r w:rsidR="006B4341">
              <w:rPr>
                <w:noProof/>
                <w:webHidden/>
              </w:rPr>
              <w:fldChar w:fldCharType="separate"/>
            </w:r>
            <w:r w:rsidR="006B4341">
              <w:rPr>
                <w:noProof/>
                <w:webHidden/>
              </w:rPr>
              <w:t>7</w:t>
            </w:r>
            <w:r w:rsidR="006B4341">
              <w:rPr>
                <w:noProof/>
                <w:webHidden/>
              </w:rPr>
              <w:fldChar w:fldCharType="end"/>
            </w:r>
          </w:hyperlink>
        </w:p>
        <w:p w14:paraId="0792588D" w14:textId="3C4AD891" w:rsidR="008A27DD" w:rsidRDefault="008042C8">
          <w:r>
            <w:fldChar w:fldCharType="end"/>
          </w:r>
        </w:p>
      </w:sdtContent>
    </w:sdt>
    <w:p w14:paraId="7C417142" w14:textId="77777777" w:rsidR="00FD141F" w:rsidRDefault="00FD141F">
      <w:pPr>
        <w:rPr>
          <w:rFonts w:eastAsia="Arial" w:cs="Arial"/>
          <w:b/>
          <w:bCs/>
          <w:color w:val="C00000"/>
          <w:spacing w:val="5"/>
          <w:sz w:val="32"/>
          <w:szCs w:val="32"/>
        </w:rPr>
      </w:pPr>
      <w:r>
        <w:br w:type="page"/>
      </w:r>
    </w:p>
    <w:p w14:paraId="0C7912D2" w14:textId="229941A4" w:rsidR="00994516" w:rsidRPr="00E94F7C" w:rsidRDefault="00994516" w:rsidP="008042C8">
      <w:pPr>
        <w:pStyle w:val="Plan2020"/>
        <w:outlineLvl w:val="0"/>
      </w:pPr>
      <w:bookmarkStart w:id="0" w:name="_Toc31961296"/>
      <w:r w:rsidRPr="00E94F7C">
        <w:lastRenderedPageBreak/>
        <w:t>2</w:t>
      </w:r>
      <w:r w:rsidRPr="00E94F7C">
        <w:rPr>
          <w:spacing w:val="-1"/>
        </w:rPr>
        <w:t>020</w:t>
      </w:r>
      <w:r w:rsidRPr="00E94F7C">
        <w:rPr>
          <w:spacing w:val="56"/>
        </w:rPr>
        <w:t xml:space="preserve"> </w:t>
      </w:r>
      <w:r w:rsidR="00C823C8" w:rsidRPr="00E94F7C">
        <w:t xml:space="preserve">COAL POLICY </w:t>
      </w:r>
      <w:r w:rsidRPr="00E94F7C">
        <w:t>PLAN</w:t>
      </w:r>
      <w:bookmarkEnd w:id="0"/>
    </w:p>
    <w:p w14:paraId="70D1155B" w14:textId="77777777" w:rsidR="003A633F" w:rsidRDefault="003A633F" w:rsidP="003A633F">
      <w:pPr>
        <w:pStyle w:val="Plan2020Style2"/>
        <w:outlineLvl w:val="1"/>
      </w:pPr>
    </w:p>
    <w:p w14:paraId="50A1B3B6" w14:textId="0730A907" w:rsidR="003A633F" w:rsidRPr="00E94F7C" w:rsidRDefault="003A633F" w:rsidP="003A633F">
      <w:pPr>
        <w:pStyle w:val="Plan2020Style2"/>
        <w:outlineLvl w:val="1"/>
      </w:pPr>
      <w:bookmarkStart w:id="1" w:name="_Toc31961297"/>
      <w:r w:rsidRPr="00FF0367">
        <w:t>OPPOSING</w:t>
      </w:r>
      <w:r w:rsidRPr="00E94F7C">
        <w:t xml:space="preserve"> ADDITIONAL AND UNNECESSARY FISCAL BURDENS</w:t>
      </w:r>
      <w:bookmarkEnd w:id="1"/>
    </w:p>
    <w:p w14:paraId="6678229C" w14:textId="77777777" w:rsidR="003A633F" w:rsidRPr="00E94F7C" w:rsidRDefault="003A633F" w:rsidP="003A633F">
      <w:pPr>
        <w:spacing w:after="0" w:line="240" w:lineRule="auto"/>
        <w:ind w:right="-20"/>
        <w:rPr>
          <w:rFonts w:eastAsia="Arial" w:cs="Arial"/>
          <w:color w:val="006495"/>
          <w:spacing w:val="4"/>
          <w:w w:val="104"/>
          <w:sz w:val="22"/>
        </w:rPr>
      </w:pPr>
    </w:p>
    <w:p w14:paraId="29D49E2E" w14:textId="77777777" w:rsidR="003A633F" w:rsidRPr="00E94F7C" w:rsidRDefault="003A633F" w:rsidP="003A633F">
      <w:pPr>
        <w:pStyle w:val="2020PlanStyle3"/>
        <w:outlineLvl w:val="2"/>
      </w:pPr>
      <w:bookmarkStart w:id="2" w:name="_Toc31961298"/>
      <w:r w:rsidRPr="00E94F7C">
        <w:t>Black Lung Excise Tax (BLET)</w:t>
      </w:r>
      <w:bookmarkEnd w:id="2"/>
    </w:p>
    <w:p w14:paraId="5CC50694" w14:textId="77777777" w:rsidR="003A633F" w:rsidRPr="00E94F7C" w:rsidRDefault="003A633F" w:rsidP="003A633F">
      <w:pPr>
        <w:spacing w:before="2" w:after="0" w:line="180" w:lineRule="exact"/>
        <w:rPr>
          <w:rFonts w:eastAsia="Arial" w:cs="Arial"/>
          <w:color w:val="231F20"/>
          <w:w w:val="115"/>
          <w:sz w:val="19"/>
          <w:szCs w:val="19"/>
        </w:rPr>
      </w:pPr>
    </w:p>
    <w:p w14:paraId="0D9A3AA1" w14:textId="1E0B128B" w:rsidR="003A633F" w:rsidRPr="001C5DE9" w:rsidRDefault="003A633F" w:rsidP="003A633F">
      <w:pPr>
        <w:spacing w:before="2" w:after="0" w:line="240" w:lineRule="auto"/>
        <w:rPr>
          <w:rFonts w:cs="Arial"/>
          <w:sz w:val="20"/>
          <w:szCs w:val="20"/>
        </w:rPr>
      </w:pPr>
      <w:r w:rsidRPr="00E94F7C">
        <w:rPr>
          <w:rFonts w:eastAsia="Arial" w:cs="Arial"/>
          <w:color w:val="231F20"/>
          <w:w w:val="115"/>
          <w:sz w:val="20"/>
          <w:szCs w:val="20"/>
        </w:rPr>
        <w:t xml:space="preserve">While NMA successfully secured a 55 percent BLET reduction at the end of 2018, the threat of unfavorable action continued throughout 2019 and, in the final weeks of 2019, a one-year increase in the tax made it into the fiscal year 2020 government spending bill. For 2020 we will oppose </w:t>
      </w:r>
      <w:r>
        <w:rPr>
          <w:rFonts w:eastAsia="Arial" w:cs="Arial"/>
          <w:color w:val="231F20"/>
          <w:w w:val="115"/>
          <w:sz w:val="20"/>
          <w:szCs w:val="20"/>
        </w:rPr>
        <w:t xml:space="preserve">attempts to </w:t>
      </w:r>
      <w:r w:rsidRPr="00E94F7C">
        <w:rPr>
          <w:rFonts w:eastAsia="Arial" w:cs="Arial"/>
          <w:color w:val="231F20"/>
          <w:w w:val="115"/>
          <w:sz w:val="20"/>
          <w:szCs w:val="20"/>
        </w:rPr>
        <w:t>increase</w:t>
      </w:r>
      <w:r>
        <w:rPr>
          <w:rFonts w:eastAsia="Arial" w:cs="Arial"/>
          <w:color w:val="231F20"/>
          <w:w w:val="115"/>
          <w:sz w:val="20"/>
          <w:szCs w:val="20"/>
        </w:rPr>
        <w:t xml:space="preserve"> the fee</w:t>
      </w:r>
      <w:r w:rsidRPr="00E94F7C">
        <w:rPr>
          <w:rFonts w:eastAsia="Arial" w:cs="Arial"/>
          <w:color w:val="231F20"/>
          <w:w w:val="115"/>
          <w:sz w:val="20"/>
          <w:szCs w:val="20"/>
        </w:rPr>
        <w:t xml:space="preserve"> as compounding the stress on the coal sector and unnecessary since previous revenues were </w:t>
      </w:r>
      <w:proofErr w:type="gramStart"/>
      <w:r w:rsidRPr="00E94F7C">
        <w:rPr>
          <w:rFonts w:eastAsia="Arial" w:cs="Arial"/>
          <w:color w:val="231F20"/>
          <w:w w:val="115"/>
          <w:sz w:val="20"/>
          <w:szCs w:val="20"/>
        </w:rPr>
        <w:t>sufficient</w:t>
      </w:r>
      <w:proofErr w:type="gramEnd"/>
      <w:r w:rsidRPr="00E94F7C">
        <w:rPr>
          <w:rFonts w:eastAsia="Arial" w:cs="Arial"/>
          <w:color w:val="231F20"/>
          <w:w w:val="115"/>
          <w:sz w:val="20"/>
          <w:szCs w:val="20"/>
        </w:rPr>
        <w:t xml:space="preserve"> to cover benefits and no recipients of benefits from the trust fund are at risk of losing their benefits.</w:t>
      </w:r>
    </w:p>
    <w:p w14:paraId="70C7E450" w14:textId="77777777" w:rsidR="003A633F" w:rsidRPr="00E30264" w:rsidRDefault="003A633F" w:rsidP="003A633F">
      <w:pPr>
        <w:spacing w:after="0" w:line="200" w:lineRule="exact"/>
        <w:rPr>
          <w:rFonts w:cs="Arial"/>
          <w:sz w:val="20"/>
          <w:szCs w:val="20"/>
        </w:rPr>
      </w:pPr>
    </w:p>
    <w:p w14:paraId="3F8EC93F" w14:textId="77777777" w:rsidR="003A633F" w:rsidRPr="00E94F7C" w:rsidRDefault="003A633F" w:rsidP="003A633F">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63CB5D36" w14:textId="3D312907" w:rsidR="003A633F" w:rsidRPr="00E94F7C" w:rsidRDefault="003A633F" w:rsidP="003A633F">
      <w:pPr>
        <w:spacing w:before="88" w:after="0" w:line="280" w:lineRule="atLeast"/>
        <w:ind w:left="280" w:right="49"/>
        <w:rPr>
          <w:rFonts w:eastAsia="Arial" w:cs="Arial"/>
          <w:sz w:val="20"/>
          <w:szCs w:val="20"/>
        </w:rPr>
      </w:pPr>
      <w:r>
        <w:rPr>
          <w:rFonts w:eastAsia="Arial" w:cs="Arial"/>
          <w:color w:val="231F20"/>
          <w:w w:val="115"/>
          <w:sz w:val="20"/>
          <w:szCs w:val="20"/>
        </w:rPr>
        <w:t xml:space="preserve">Legislative: </w:t>
      </w:r>
      <w:r w:rsidR="00BB082C">
        <w:rPr>
          <w:rFonts w:eastAsia="Arial" w:cs="Arial"/>
          <w:color w:val="231F20"/>
          <w:w w:val="115"/>
          <w:sz w:val="20"/>
          <w:szCs w:val="20"/>
        </w:rPr>
        <w:t>O</w:t>
      </w:r>
      <w:r>
        <w:rPr>
          <w:rFonts w:eastAsia="Arial" w:cs="Arial"/>
          <w:color w:val="231F20"/>
          <w:w w:val="115"/>
          <w:sz w:val="20"/>
          <w:szCs w:val="20"/>
        </w:rPr>
        <w:t>ppose</w:t>
      </w:r>
      <w:r w:rsidRPr="00E94F7C">
        <w:rPr>
          <w:rFonts w:eastAsia="Arial" w:cs="Arial"/>
          <w:color w:val="231F20"/>
          <w:w w:val="115"/>
          <w:sz w:val="20"/>
          <w:szCs w:val="20"/>
        </w:rPr>
        <w:t xml:space="preserve"> legislative efforts to </w:t>
      </w:r>
      <w:r>
        <w:rPr>
          <w:rFonts w:eastAsia="Arial" w:cs="Arial"/>
          <w:color w:val="231F20"/>
          <w:w w:val="115"/>
          <w:sz w:val="20"/>
          <w:szCs w:val="20"/>
        </w:rPr>
        <w:t>maintain the higher tax rate.</w:t>
      </w:r>
      <w:r w:rsidRPr="0006377D">
        <w:rPr>
          <w:rFonts w:cs="Arial"/>
          <w:noProof/>
          <w:szCs w:val="24"/>
        </w:rPr>
        <w:t xml:space="preserve"> </w:t>
      </w:r>
      <w:r w:rsidRPr="0006377D">
        <w:rPr>
          <w:rFonts w:cs="Arial"/>
          <w:noProof/>
          <w:szCs w:val="24"/>
        </w:rPr>
        <mc:AlternateContent>
          <mc:Choice Requires="wpg">
            <w:drawing>
              <wp:anchor distT="0" distB="0" distL="114300" distR="114300" simplePos="0" relativeHeight="251938816" behindDoc="1" locked="0" layoutInCell="1" allowOverlap="1" wp14:anchorId="7D7EDE26" wp14:editId="071D5CF5">
                <wp:simplePos x="0" y="0"/>
                <wp:positionH relativeFrom="page">
                  <wp:posOffset>923290</wp:posOffset>
                </wp:positionH>
                <wp:positionV relativeFrom="paragraph">
                  <wp:posOffset>125730</wp:posOffset>
                </wp:positionV>
                <wp:extent cx="34925" cy="70485"/>
                <wp:effectExtent l="8890" t="10160" r="22860" b="14605"/>
                <wp:wrapNone/>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327"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FC441" id="Group 326" o:spid="_x0000_s1026" style="position:absolute;margin-left:72.7pt;margin-top:9.9pt;width:2.75pt;height:5.55pt;z-index:-251377664;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" path="m,l55,53,2,111e" filled="f" strokecolor="#61b1bd" strokeweight="1.4pt">
                  <v:path arrowok="t" o:connecttype="custom" o:connectlocs="0,198;55,251;2,309" o:connectangles="0,0,0"/>
                </v:shape>
                <w10:wrap anchorx="page"/>
              </v:group>
            </w:pict>
          </mc:Fallback>
        </mc:AlternateContent>
      </w:r>
    </w:p>
    <w:p w14:paraId="0BC3CCF8" w14:textId="1BB4795A" w:rsidR="003A633F" w:rsidRPr="0006377D" w:rsidRDefault="003A633F" w:rsidP="003A633F">
      <w:pPr>
        <w:spacing w:before="40" w:after="0" w:line="240" w:lineRule="auto"/>
        <w:ind w:left="280" w:right="-20"/>
        <w:rPr>
          <w:rFonts w:cs="Arial"/>
          <w:noProof/>
          <w:szCs w:val="24"/>
        </w:rPr>
      </w:pPr>
      <w:r>
        <w:rPr>
          <w:rFonts w:eastAsia="Arial" w:cs="Arial"/>
          <w:color w:val="231F20"/>
          <w:w w:val="115"/>
          <w:sz w:val="20"/>
          <w:szCs w:val="20"/>
        </w:rPr>
        <w:t xml:space="preserve">Congressional Oversight: Coordinate with Congress to perform oversight of inefficiencies in administering the Black Lung Disability Trust Fund and the impact of higher taxes on the coal industry, while advocating for comprehensive reforms to the program. </w:t>
      </w:r>
      <w:r w:rsidRPr="0006377D">
        <w:rPr>
          <w:rFonts w:cs="Arial"/>
          <w:noProof/>
          <w:szCs w:val="24"/>
        </w:rPr>
        <w:t xml:space="preserve"> </w:t>
      </w:r>
      <w:r w:rsidRPr="0006377D">
        <w:rPr>
          <w:rFonts w:cs="Arial"/>
          <w:noProof/>
          <w:szCs w:val="24"/>
        </w:rPr>
        <mc:AlternateContent>
          <mc:Choice Requires="wpg">
            <w:drawing>
              <wp:anchor distT="0" distB="0" distL="114300" distR="114300" simplePos="0" relativeHeight="251939840" behindDoc="1" locked="0" layoutInCell="1" allowOverlap="1" wp14:anchorId="0C83CDF1" wp14:editId="37804D19">
                <wp:simplePos x="0" y="0"/>
                <wp:positionH relativeFrom="page">
                  <wp:posOffset>923290</wp:posOffset>
                </wp:positionH>
                <wp:positionV relativeFrom="paragraph">
                  <wp:posOffset>56515</wp:posOffset>
                </wp:positionV>
                <wp:extent cx="34925" cy="70485"/>
                <wp:effectExtent l="8890" t="13335" r="22860" b="11430"/>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329"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CD2BE" id="Group 328" o:spid="_x0000_s1026" style="position:absolute;margin-left:72.7pt;margin-top:4.45pt;width:2.75pt;height:5.55pt;z-index:-251376640;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" path="m,l55,52,2,111e" filled="f" strokecolor="#61b1bd" strokeweight="1.4pt">
                  <v:path arrowok="t" o:connecttype="custom" o:connectlocs="0,89;55,141;2,200" o:connectangles="0,0,0"/>
                </v:shape>
                <w10:wrap anchorx="page"/>
              </v:group>
            </w:pict>
          </mc:Fallback>
        </mc:AlternateContent>
      </w:r>
    </w:p>
    <w:p w14:paraId="719AEC3B" w14:textId="77777777" w:rsidR="003A633F" w:rsidRPr="00E94F7C" w:rsidRDefault="003A633F" w:rsidP="003A633F">
      <w:pPr>
        <w:spacing w:after="0" w:line="240" w:lineRule="auto"/>
        <w:ind w:right="-20"/>
        <w:rPr>
          <w:rFonts w:eastAsia="Arial" w:cs="Arial"/>
          <w:color w:val="006495"/>
          <w:spacing w:val="4"/>
          <w:w w:val="104"/>
          <w:szCs w:val="24"/>
        </w:rPr>
      </w:pPr>
    </w:p>
    <w:p w14:paraId="5F657EBB" w14:textId="77777777" w:rsidR="003A633F" w:rsidRPr="00E94F7C" w:rsidRDefault="003A633F" w:rsidP="003A633F">
      <w:pPr>
        <w:spacing w:after="0" w:line="240" w:lineRule="auto"/>
        <w:ind w:left="100" w:right="-20" w:firstLine="620"/>
        <w:rPr>
          <w:rFonts w:eastAsia="Arial" w:cs="Arial"/>
          <w:color w:val="006495"/>
          <w:spacing w:val="4"/>
          <w:szCs w:val="24"/>
        </w:rPr>
      </w:pPr>
    </w:p>
    <w:p w14:paraId="53BBA9F8" w14:textId="77777777" w:rsidR="003A633F" w:rsidRPr="00E94F7C" w:rsidRDefault="003A633F" w:rsidP="003A633F">
      <w:pPr>
        <w:pStyle w:val="2020PlanStyle3"/>
        <w:outlineLvl w:val="2"/>
      </w:pPr>
      <w:bookmarkStart w:id="3" w:name="_Toc31961299"/>
      <w:r w:rsidRPr="00FF0367">
        <w:t xml:space="preserve">Abandoned Mine Land </w:t>
      </w:r>
      <w:r w:rsidRPr="00E94F7C">
        <w:t>(AML) Fees</w:t>
      </w:r>
      <w:bookmarkEnd w:id="3"/>
    </w:p>
    <w:p w14:paraId="6174675C" w14:textId="77777777" w:rsidR="003A633F" w:rsidRPr="00E94F7C" w:rsidRDefault="003A633F" w:rsidP="003A633F">
      <w:pPr>
        <w:spacing w:before="2" w:after="0" w:line="180" w:lineRule="exact"/>
        <w:rPr>
          <w:rFonts w:eastAsia="Arial" w:cs="Arial"/>
          <w:color w:val="231F20"/>
          <w:w w:val="115"/>
          <w:sz w:val="19"/>
          <w:szCs w:val="19"/>
        </w:rPr>
      </w:pPr>
    </w:p>
    <w:p w14:paraId="49AE0D36" w14:textId="2DEDB4FC" w:rsidR="003A633F" w:rsidRPr="001C5DE9" w:rsidRDefault="003A633F" w:rsidP="003A633F">
      <w:pPr>
        <w:spacing w:before="2" w:after="0" w:line="240" w:lineRule="auto"/>
        <w:rPr>
          <w:rFonts w:cs="Arial"/>
          <w:sz w:val="20"/>
          <w:szCs w:val="20"/>
        </w:rPr>
      </w:pPr>
      <w:r w:rsidRPr="00E94F7C">
        <w:rPr>
          <w:rFonts w:eastAsia="Arial" w:cs="Arial"/>
          <w:color w:val="231F20"/>
          <w:w w:val="115"/>
          <w:sz w:val="20"/>
          <w:szCs w:val="20"/>
        </w:rPr>
        <w:t xml:space="preserve">Despite the collection of more than $11 billion in industry tax dollars </w:t>
      </w:r>
      <w:r>
        <w:rPr>
          <w:rFonts w:eastAsia="Arial" w:cs="Arial"/>
          <w:color w:val="231F20"/>
          <w:w w:val="115"/>
          <w:sz w:val="20"/>
          <w:szCs w:val="20"/>
        </w:rPr>
        <w:t xml:space="preserve">plus interest </w:t>
      </w:r>
      <w:r w:rsidRPr="00E94F7C">
        <w:rPr>
          <w:rFonts w:eastAsia="Arial" w:cs="Arial"/>
          <w:color w:val="231F20"/>
          <w:w w:val="115"/>
          <w:sz w:val="20"/>
          <w:szCs w:val="20"/>
        </w:rPr>
        <w:t>for AML cleanups, only one of every three dollars has reached the priority coal projects they were intended to remediate. Efforts to restore the intended purpose of the program have been unavailing and</w:t>
      </w:r>
      <w:r>
        <w:rPr>
          <w:rFonts w:eastAsia="Arial" w:cs="Arial"/>
          <w:color w:val="231F20"/>
          <w:w w:val="115"/>
          <w:sz w:val="20"/>
          <w:szCs w:val="20"/>
        </w:rPr>
        <w:t>,</w:t>
      </w:r>
      <w:r w:rsidRPr="00E94F7C">
        <w:rPr>
          <w:rFonts w:eastAsia="Arial" w:cs="Arial"/>
          <w:color w:val="231F20"/>
          <w:w w:val="115"/>
          <w:sz w:val="20"/>
          <w:szCs w:val="20"/>
        </w:rPr>
        <w:t xml:space="preserve"> as a result, NMA’s efforts in 2020 will focus on opposing extension </w:t>
      </w:r>
      <w:r>
        <w:rPr>
          <w:rFonts w:eastAsia="Arial" w:cs="Arial"/>
          <w:color w:val="231F20"/>
          <w:w w:val="115"/>
          <w:sz w:val="20"/>
          <w:szCs w:val="20"/>
        </w:rPr>
        <w:t xml:space="preserve">of the </w:t>
      </w:r>
      <w:r w:rsidRPr="00E94F7C">
        <w:rPr>
          <w:rFonts w:eastAsia="Arial" w:cs="Arial"/>
          <w:color w:val="231F20"/>
          <w:w w:val="115"/>
          <w:sz w:val="20"/>
          <w:szCs w:val="20"/>
        </w:rPr>
        <w:t>fee</w:t>
      </w:r>
      <w:r>
        <w:rPr>
          <w:rFonts w:eastAsia="Arial" w:cs="Arial"/>
          <w:color w:val="231F20"/>
          <w:w w:val="115"/>
          <w:sz w:val="20"/>
          <w:szCs w:val="20"/>
        </w:rPr>
        <w:t>,</w:t>
      </w:r>
      <w:r w:rsidRPr="00E94F7C">
        <w:rPr>
          <w:rFonts w:eastAsia="Arial" w:cs="Arial"/>
          <w:color w:val="231F20"/>
          <w:w w:val="115"/>
          <w:sz w:val="20"/>
          <w:szCs w:val="20"/>
        </w:rPr>
        <w:t xml:space="preserve"> which is scheduled to expire in 2021. </w:t>
      </w:r>
    </w:p>
    <w:p w14:paraId="353DB3D3" w14:textId="77777777" w:rsidR="003A633F" w:rsidRPr="00E30264" w:rsidRDefault="003A633F" w:rsidP="003A633F">
      <w:pPr>
        <w:spacing w:after="0" w:line="200" w:lineRule="exact"/>
        <w:rPr>
          <w:rFonts w:cs="Arial"/>
          <w:sz w:val="20"/>
          <w:szCs w:val="20"/>
        </w:rPr>
      </w:pPr>
    </w:p>
    <w:p w14:paraId="1B286C03" w14:textId="77777777" w:rsidR="003A633F" w:rsidRPr="00E94F7C" w:rsidRDefault="003A633F" w:rsidP="003A633F">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78C47811" w14:textId="49F6B60E" w:rsidR="003A633F" w:rsidRPr="00E94F7C" w:rsidRDefault="003A633F" w:rsidP="003A633F">
      <w:pPr>
        <w:spacing w:before="88" w:after="0" w:line="240" w:lineRule="auto"/>
        <w:ind w:left="280" w:right="49"/>
        <w:rPr>
          <w:rFonts w:eastAsia="Arial" w:cs="Arial"/>
          <w:sz w:val="20"/>
          <w:szCs w:val="20"/>
        </w:rPr>
      </w:pPr>
      <w:r w:rsidRPr="0006377D">
        <w:rPr>
          <w:rFonts w:cs="Arial"/>
          <w:noProof/>
          <w:szCs w:val="24"/>
        </w:rPr>
        <mc:AlternateContent>
          <mc:Choice Requires="wpg">
            <w:drawing>
              <wp:anchor distT="0" distB="0" distL="114300" distR="114300" simplePos="0" relativeHeight="251940864" behindDoc="1" locked="0" layoutInCell="1" allowOverlap="1" wp14:anchorId="501A9AE9" wp14:editId="27B5CCE4">
                <wp:simplePos x="0" y="0"/>
                <wp:positionH relativeFrom="page">
                  <wp:posOffset>884555</wp:posOffset>
                </wp:positionH>
                <wp:positionV relativeFrom="paragraph">
                  <wp:posOffset>110490</wp:posOffset>
                </wp:positionV>
                <wp:extent cx="34925" cy="70485"/>
                <wp:effectExtent l="8890" t="10160" r="22860" b="14605"/>
                <wp:wrapNone/>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339"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080A2" id="Group 338" o:spid="_x0000_s1026" style="position:absolute;margin-left:69.65pt;margin-top:8.7pt;width:2.75pt;height:5.55pt;z-index:-251375616;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" path="m,l55,53,2,111e" filled="f" strokecolor="#61b1bd" strokeweight="1.4pt">
                  <v:path arrowok="t" o:connecttype="custom" o:connectlocs="0,198;55,251;2,309" o:connectangles="0,0,0"/>
                </v:shape>
                <w10:wrap anchorx="page"/>
              </v:group>
            </w:pict>
          </mc:Fallback>
        </mc:AlternateContent>
      </w:r>
      <w:r w:rsidRPr="00E94F7C">
        <w:rPr>
          <w:rFonts w:eastAsia="Arial" w:cs="Arial"/>
          <w:color w:val="231F20"/>
          <w:w w:val="115"/>
          <w:sz w:val="20"/>
          <w:szCs w:val="20"/>
        </w:rPr>
        <w:t xml:space="preserve">Legislative: </w:t>
      </w:r>
      <w:r w:rsidR="003267A0" w:rsidRPr="003267A0">
        <w:rPr>
          <w:rFonts w:eastAsia="Arial" w:cs="Arial"/>
          <w:color w:val="231F20"/>
          <w:w w:val="115"/>
          <w:sz w:val="20"/>
          <w:szCs w:val="20"/>
        </w:rPr>
        <w:t>Support reduction in the AML fee, underscore need to direct funds toward high priority projects, and garner support for fee reduction and program reforms from industry allies.</w:t>
      </w:r>
      <w:bookmarkStart w:id="4" w:name="_GoBack"/>
      <w:bookmarkEnd w:id="4"/>
      <w:r w:rsidRPr="0006377D">
        <w:rPr>
          <w:rFonts w:cs="Arial"/>
          <w:noProof/>
          <w:szCs w:val="24"/>
        </w:rPr>
        <w:t xml:space="preserve"> </w:t>
      </w:r>
    </w:p>
    <w:p w14:paraId="243F213C" w14:textId="77777777" w:rsidR="003A633F" w:rsidRPr="00E94F7C" w:rsidRDefault="003A633F" w:rsidP="003A633F">
      <w:pPr>
        <w:spacing w:after="0" w:line="240" w:lineRule="auto"/>
        <w:ind w:right="-20"/>
        <w:rPr>
          <w:rFonts w:eastAsia="Arial" w:cs="Arial"/>
          <w:color w:val="006495"/>
          <w:spacing w:val="4"/>
          <w:w w:val="104"/>
          <w:szCs w:val="24"/>
        </w:rPr>
      </w:pPr>
    </w:p>
    <w:p w14:paraId="24EAB46B" w14:textId="77777777" w:rsidR="003A633F" w:rsidRPr="00E94F7C" w:rsidRDefault="003A633F" w:rsidP="003A633F">
      <w:pPr>
        <w:spacing w:after="0" w:line="240" w:lineRule="auto"/>
        <w:ind w:right="-20"/>
        <w:rPr>
          <w:rFonts w:eastAsia="Arial" w:cs="Arial"/>
          <w:color w:val="006495"/>
          <w:spacing w:val="4"/>
          <w:w w:val="104"/>
          <w:szCs w:val="24"/>
        </w:rPr>
      </w:pPr>
    </w:p>
    <w:p w14:paraId="5B183A7F" w14:textId="77777777" w:rsidR="003A633F" w:rsidRPr="00E94F7C" w:rsidRDefault="003A633F" w:rsidP="003A633F">
      <w:pPr>
        <w:pStyle w:val="2020PlanStyle3"/>
        <w:outlineLvl w:val="2"/>
      </w:pPr>
      <w:bookmarkStart w:id="5" w:name="_Toc31961300"/>
      <w:r w:rsidRPr="00E94F7C">
        <w:t>Federal Coal Royalty Valuation Rule</w:t>
      </w:r>
      <w:bookmarkEnd w:id="5"/>
    </w:p>
    <w:p w14:paraId="4B88FADE" w14:textId="77777777" w:rsidR="003A633F" w:rsidRPr="00E94F7C" w:rsidRDefault="003A633F" w:rsidP="003A633F">
      <w:pPr>
        <w:spacing w:before="2" w:after="0" w:line="180" w:lineRule="exact"/>
        <w:rPr>
          <w:rFonts w:eastAsia="Arial" w:cs="Arial"/>
          <w:color w:val="231F20"/>
          <w:w w:val="115"/>
          <w:sz w:val="19"/>
          <w:szCs w:val="19"/>
        </w:rPr>
      </w:pPr>
    </w:p>
    <w:p w14:paraId="610D0398" w14:textId="77777777" w:rsidR="003A633F" w:rsidRPr="001C5DE9" w:rsidRDefault="003A633F" w:rsidP="003A633F">
      <w:pPr>
        <w:spacing w:before="2" w:after="0" w:line="240" w:lineRule="auto"/>
        <w:rPr>
          <w:rFonts w:cs="Arial"/>
          <w:sz w:val="20"/>
          <w:szCs w:val="20"/>
        </w:rPr>
      </w:pPr>
      <w:r w:rsidRPr="00E94F7C">
        <w:rPr>
          <w:rFonts w:eastAsia="Arial" w:cs="Arial"/>
          <w:color w:val="231F20"/>
          <w:w w:val="115"/>
          <w:sz w:val="20"/>
          <w:szCs w:val="20"/>
        </w:rPr>
        <w:t xml:space="preserve">In 2019, a federal court reinstituted the unworkable and onerous Obama 2016 coal valuation rulemaking. In response, NMA filed a legal challenge and successfully obtained a preliminary injunction preventing implementation of the rule until the court has an opportunity to </w:t>
      </w:r>
      <w:proofErr w:type="gramStart"/>
      <w:r w:rsidRPr="00E94F7C">
        <w:rPr>
          <w:rFonts w:eastAsia="Arial" w:cs="Arial"/>
          <w:color w:val="231F20"/>
          <w:w w:val="115"/>
          <w:sz w:val="20"/>
          <w:szCs w:val="20"/>
        </w:rPr>
        <w:t>make a decision</w:t>
      </w:r>
      <w:proofErr w:type="gramEnd"/>
      <w:r w:rsidRPr="00E94F7C">
        <w:rPr>
          <w:rFonts w:eastAsia="Arial" w:cs="Arial"/>
          <w:color w:val="231F20"/>
          <w:w w:val="115"/>
          <w:sz w:val="20"/>
          <w:szCs w:val="20"/>
        </w:rPr>
        <w:t xml:space="preserve"> on the merits. In 2020, the focus will be on leveraging the injunction victory and overturning the 2016 rule. </w:t>
      </w:r>
    </w:p>
    <w:p w14:paraId="4B4FBC1B" w14:textId="77777777" w:rsidR="003A633F" w:rsidRPr="00E30264" w:rsidRDefault="003A633F" w:rsidP="003A633F">
      <w:pPr>
        <w:spacing w:after="0" w:line="240" w:lineRule="auto"/>
        <w:rPr>
          <w:rFonts w:cs="Arial"/>
          <w:sz w:val="20"/>
          <w:szCs w:val="20"/>
        </w:rPr>
      </w:pPr>
    </w:p>
    <w:p w14:paraId="4CF02223" w14:textId="77777777" w:rsidR="003A633F" w:rsidRPr="00E94F7C" w:rsidRDefault="003A633F" w:rsidP="003A633F">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335A79C0" w14:textId="77777777" w:rsidR="003A633F" w:rsidRPr="00E94F7C" w:rsidRDefault="003A633F" w:rsidP="003A633F">
      <w:pPr>
        <w:spacing w:before="88" w:after="0" w:line="240" w:lineRule="auto"/>
        <w:ind w:left="280" w:right="49"/>
        <w:rPr>
          <w:rFonts w:eastAsia="Arial" w:cs="Arial"/>
          <w:sz w:val="20"/>
          <w:szCs w:val="20"/>
        </w:rPr>
      </w:pPr>
      <w:r w:rsidRPr="00E94F7C">
        <w:rPr>
          <w:rFonts w:eastAsia="Arial" w:cs="Arial"/>
          <w:color w:val="231F20"/>
          <w:w w:val="115"/>
          <w:sz w:val="20"/>
          <w:szCs w:val="20"/>
        </w:rPr>
        <w:t xml:space="preserve">Litigation: </w:t>
      </w:r>
      <w:r w:rsidRPr="0006377D">
        <w:rPr>
          <w:rFonts w:cs="Arial"/>
          <w:noProof/>
          <w:szCs w:val="24"/>
        </w:rPr>
        <mc:AlternateContent>
          <mc:Choice Requires="wpg">
            <w:drawing>
              <wp:anchor distT="0" distB="0" distL="114300" distR="114300" simplePos="0" relativeHeight="251941888" behindDoc="1" locked="0" layoutInCell="1" allowOverlap="1" wp14:anchorId="0481FE0E" wp14:editId="09FC0D8C">
                <wp:simplePos x="0" y="0"/>
                <wp:positionH relativeFrom="page">
                  <wp:posOffset>923290</wp:posOffset>
                </wp:positionH>
                <wp:positionV relativeFrom="paragraph">
                  <wp:posOffset>125730</wp:posOffset>
                </wp:positionV>
                <wp:extent cx="34925" cy="70485"/>
                <wp:effectExtent l="8890" t="10160" r="22860" b="14605"/>
                <wp:wrapNone/>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375"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B4053" id="Group 374" o:spid="_x0000_s1026" style="position:absolute;margin-left:72.7pt;margin-top:9.9pt;width:2.75pt;height:5.55pt;z-index:-251374592;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" path="m,l55,53,2,111e" filled="f" strokecolor="#61b1bd" strokeweight="1.4pt">
                  <v:path arrowok="t" o:connecttype="custom" o:connectlocs="0,198;55,251;2,309" o:connectangles="0,0,0"/>
                </v:shape>
                <w10:wrap anchorx="page"/>
              </v:group>
            </w:pict>
          </mc:Fallback>
        </mc:AlternateContent>
      </w:r>
      <w:r w:rsidRPr="00E94F7C">
        <w:rPr>
          <w:rFonts w:eastAsia="Arial" w:cs="Arial"/>
          <w:color w:val="231F20"/>
          <w:w w:val="115"/>
          <w:sz w:val="20"/>
          <w:szCs w:val="20"/>
        </w:rPr>
        <w:t xml:space="preserve">Commence briefing on the merits of the rule and provide tangible industry data demonstrating the unworkability of the rule. </w:t>
      </w:r>
    </w:p>
    <w:p w14:paraId="30FD76D8" w14:textId="0C2FCA90" w:rsidR="003A633F" w:rsidRPr="00E94F7C" w:rsidRDefault="003A633F" w:rsidP="003A633F">
      <w:pPr>
        <w:spacing w:before="40" w:after="0" w:line="240" w:lineRule="auto"/>
        <w:ind w:left="280" w:right="-20"/>
        <w:rPr>
          <w:rFonts w:eastAsia="Arial" w:cs="Arial"/>
          <w:color w:val="006495"/>
          <w:spacing w:val="4"/>
          <w:w w:val="104"/>
          <w:szCs w:val="24"/>
        </w:rPr>
      </w:pPr>
      <w:r w:rsidRPr="00E94F7C">
        <w:rPr>
          <w:rFonts w:eastAsia="Arial" w:cs="Arial"/>
          <w:color w:val="231F20"/>
          <w:w w:val="115"/>
          <w:sz w:val="20"/>
          <w:szCs w:val="20"/>
        </w:rPr>
        <w:t>Legislative:</w:t>
      </w:r>
      <w:r w:rsidRPr="0006377D">
        <w:rPr>
          <w:rFonts w:cs="Arial"/>
          <w:noProof/>
          <w:szCs w:val="24"/>
        </w:rPr>
        <w:t xml:space="preserve"> </w:t>
      </w:r>
      <w:r w:rsidR="001047FE">
        <w:rPr>
          <w:rFonts w:eastAsia="Arial" w:cs="Arial"/>
          <w:color w:val="231F20"/>
          <w:w w:val="115"/>
          <w:sz w:val="20"/>
          <w:szCs w:val="20"/>
        </w:rPr>
        <w:t>Su</w:t>
      </w:r>
      <w:r w:rsidRPr="00E94F7C">
        <w:rPr>
          <w:rFonts w:eastAsia="Arial" w:cs="Arial"/>
          <w:color w:val="231F20"/>
          <w:w w:val="115"/>
          <w:sz w:val="20"/>
          <w:szCs w:val="20"/>
        </w:rPr>
        <w:t>pport the longstanding valuation rules in oversight and legislative hearings.</w:t>
      </w:r>
      <w:r w:rsidRPr="0006377D">
        <w:rPr>
          <w:rFonts w:cs="Arial"/>
          <w:noProof/>
          <w:szCs w:val="24"/>
        </w:rPr>
        <mc:AlternateContent>
          <mc:Choice Requires="wpg">
            <w:drawing>
              <wp:anchor distT="0" distB="0" distL="114300" distR="114300" simplePos="0" relativeHeight="251942912" behindDoc="1" locked="0" layoutInCell="1" allowOverlap="1" wp14:anchorId="25A058A7" wp14:editId="1375B944">
                <wp:simplePos x="0" y="0"/>
                <wp:positionH relativeFrom="page">
                  <wp:posOffset>923290</wp:posOffset>
                </wp:positionH>
                <wp:positionV relativeFrom="paragraph">
                  <wp:posOffset>56515</wp:posOffset>
                </wp:positionV>
                <wp:extent cx="34925" cy="70485"/>
                <wp:effectExtent l="8890" t="15240" r="22860" b="9525"/>
                <wp:wrapNone/>
                <wp:docPr id="37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385" name="Freeform 27"/>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DFBC8" id="Group 378" o:spid="_x0000_s1026" style="position:absolute;margin-left:72.7pt;margin-top:4.45pt;width:2.75pt;height:5.55pt;z-index:-251373568;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">
                <v:shape id="Freeform 27"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" path="m,l55,52,2,111e" filled="f" strokecolor="#61b1bd" strokeweight="1.4pt">
                  <v:path arrowok="t" o:connecttype="custom" o:connectlocs="0,89;55,141;2,200" o:connectangles="0,0,0"/>
                </v:shape>
                <w10:wrap anchorx="page"/>
              </v:group>
            </w:pict>
          </mc:Fallback>
        </mc:AlternateContent>
      </w:r>
    </w:p>
    <w:p w14:paraId="06C509E0" w14:textId="77777777" w:rsidR="003A633F" w:rsidRPr="00E94F7C" w:rsidRDefault="003A633F" w:rsidP="003A633F">
      <w:pPr>
        <w:spacing w:after="0" w:line="240" w:lineRule="auto"/>
        <w:ind w:right="-20"/>
        <w:rPr>
          <w:rFonts w:eastAsia="Arial" w:cs="Arial"/>
          <w:color w:val="006495"/>
          <w:spacing w:val="4"/>
          <w:sz w:val="22"/>
        </w:rPr>
      </w:pPr>
    </w:p>
    <w:p w14:paraId="50187BD7" w14:textId="77777777" w:rsidR="003A633F" w:rsidRPr="00E94F7C" w:rsidRDefault="003A633F" w:rsidP="003A633F">
      <w:pPr>
        <w:spacing w:after="0" w:line="240" w:lineRule="auto"/>
        <w:ind w:right="-20"/>
        <w:rPr>
          <w:rFonts w:eastAsia="Arial" w:cs="Arial"/>
          <w:color w:val="006495"/>
          <w:spacing w:val="4"/>
          <w:sz w:val="22"/>
        </w:rPr>
      </w:pPr>
    </w:p>
    <w:p w14:paraId="5653BA0D" w14:textId="77777777" w:rsidR="003A633F" w:rsidRPr="00E94F7C" w:rsidRDefault="003A633F" w:rsidP="003A633F">
      <w:pPr>
        <w:pStyle w:val="2020PlanStyle3"/>
        <w:outlineLvl w:val="2"/>
      </w:pPr>
      <w:bookmarkStart w:id="6" w:name="_Toc31961301"/>
      <w:r w:rsidRPr="00FF0367">
        <w:t xml:space="preserve">Rightsizing Office of </w:t>
      </w:r>
      <w:r w:rsidRPr="00E94F7C">
        <w:t>Surface Management and Enforcement (OSM)</w:t>
      </w:r>
      <w:bookmarkEnd w:id="6"/>
    </w:p>
    <w:p w14:paraId="6515617B" w14:textId="77777777" w:rsidR="003A633F" w:rsidRPr="00E94F7C" w:rsidRDefault="003A633F" w:rsidP="003A633F">
      <w:pPr>
        <w:spacing w:before="2" w:after="0" w:line="180" w:lineRule="exact"/>
        <w:rPr>
          <w:rFonts w:eastAsia="Arial" w:cs="Arial"/>
          <w:color w:val="231F20"/>
          <w:w w:val="115"/>
          <w:sz w:val="19"/>
          <w:szCs w:val="19"/>
        </w:rPr>
      </w:pPr>
    </w:p>
    <w:p w14:paraId="0049A6F2" w14:textId="77777777" w:rsidR="003A633F" w:rsidRPr="001C5DE9" w:rsidRDefault="003A633F" w:rsidP="003A633F">
      <w:pPr>
        <w:spacing w:before="2" w:after="0" w:line="240" w:lineRule="auto"/>
        <w:rPr>
          <w:rFonts w:cs="Arial"/>
          <w:sz w:val="20"/>
          <w:szCs w:val="20"/>
        </w:rPr>
      </w:pPr>
      <w:r w:rsidRPr="00E94F7C">
        <w:rPr>
          <w:rFonts w:eastAsia="Arial" w:cs="Arial"/>
          <w:color w:val="231F20"/>
          <w:w w:val="115"/>
          <w:sz w:val="20"/>
          <w:szCs w:val="20"/>
        </w:rPr>
        <w:lastRenderedPageBreak/>
        <w:t>OSM’s budget fails to reflect two fundamental shifts that have occurred since the 1977</w:t>
      </w:r>
      <w:r>
        <w:rPr>
          <w:rFonts w:eastAsia="Arial" w:cs="Arial"/>
          <w:color w:val="231F20"/>
          <w:w w:val="115"/>
          <w:sz w:val="20"/>
          <w:szCs w:val="20"/>
        </w:rPr>
        <w:t xml:space="preserve"> </w:t>
      </w:r>
      <w:r w:rsidRPr="00E94F7C">
        <w:rPr>
          <w:rFonts w:eastAsia="Arial" w:cs="Arial"/>
          <w:color w:val="231F20"/>
          <w:w w:val="115"/>
          <w:sz w:val="20"/>
          <w:szCs w:val="20"/>
        </w:rPr>
        <w:t xml:space="preserve">enactment of the Surface Mining Control and Reclamation Act (SMCRA): (1) the number of operating coal mines has declined by 80 percent and (2) states have assumed exclusive jurisdiction to regulate 97 percent of all coal mines. Despite these shifts, OSM’s budget and resources are well above current and foreseeable needs and as a result in 2020, focus will be on building upon NMA’s </w:t>
      </w:r>
      <w:r>
        <w:rPr>
          <w:rFonts w:eastAsia="Arial" w:cs="Arial"/>
          <w:color w:val="231F20"/>
          <w:w w:val="115"/>
          <w:sz w:val="20"/>
          <w:szCs w:val="20"/>
        </w:rPr>
        <w:t>past successes</w:t>
      </w:r>
      <w:r w:rsidRPr="00E94F7C">
        <w:rPr>
          <w:rFonts w:eastAsia="Arial" w:cs="Arial"/>
          <w:color w:val="231F20"/>
          <w:w w:val="115"/>
          <w:sz w:val="20"/>
          <w:szCs w:val="20"/>
        </w:rPr>
        <w:t xml:space="preserve"> (reduction of 5</w:t>
      </w:r>
      <w:r>
        <w:rPr>
          <w:rFonts w:eastAsia="Arial" w:cs="Arial"/>
          <w:color w:val="231F20"/>
          <w:w w:val="115"/>
          <w:sz w:val="20"/>
          <w:szCs w:val="20"/>
        </w:rPr>
        <w:t>6</w:t>
      </w:r>
      <w:r w:rsidRPr="00E94F7C">
        <w:rPr>
          <w:rFonts w:eastAsia="Arial" w:cs="Arial"/>
          <w:color w:val="231F20"/>
          <w:w w:val="115"/>
          <w:sz w:val="20"/>
          <w:szCs w:val="20"/>
        </w:rPr>
        <w:t xml:space="preserve"> full-time equivalent positions</w:t>
      </w:r>
      <w:r>
        <w:rPr>
          <w:rFonts w:eastAsia="Arial" w:cs="Arial"/>
          <w:color w:val="231F20"/>
          <w:w w:val="115"/>
          <w:sz w:val="20"/>
          <w:szCs w:val="20"/>
        </w:rPr>
        <w:t xml:space="preserve"> since 2011</w:t>
      </w:r>
      <w:r w:rsidRPr="00E94F7C">
        <w:rPr>
          <w:rFonts w:eastAsia="Arial" w:cs="Arial"/>
          <w:color w:val="231F20"/>
          <w:w w:val="115"/>
          <w:sz w:val="20"/>
          <w:szCs w:val="20"/>
        </w:rPr>
        <w:t xml:space="preserve">) in using the budget process to advocate for right-sizing OSM in light of the agency’s reduced workload.  </w:t>
      </w:r>
    </w:p>
    <w:p w14:paraId="24963DAD" w14:textId="77777777" w:rsidR="003A633F" w:rsidRPr="00E30264" w:rsidRDefault="003A633F" w:rsidP="003A633F">
      <w:pPr>
        <w:spacing w:after="0" w:line="200" w:lineRule="exact"/>
        <w:rPr>
          <w:rFonts w:cs="Arial"/>
          <w:sz w:val="20"/>
          <w:szCs w:val="20"/>
        </w:rPr>
      </w:pPr>
    </w:p>
    <w:p w14:paraId="32C8CC53" w14:textId="77777777" w:rsidR="003A633F" w:rsidRPr="00E94F7C" w:rsidRDefault="003A633F" w:rsidP="003A633F">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5C535009" w14:textId="77777777" w:rsidR="003A633F" w:rsidRPr="00E94F7C" w:rsidRDefault="003A633F" w:rsidP="003A633F">
      <w:pPr>
        <w:spacing w:before="88" w:after="0" w:line="240" w:lineRule="auto"/>
        <w:ind w:left="280" w:right="49"/>
        <w:rPr>
          <w:rFonts w:eastAsia="Arial" w:cs="Arial"/>
          <w:sz w:val="20"/>
          <w:szCs w:val="20"/>
        </w:rPr>
      </w:pPr>
      <w:r w:rsidRPr="00E94F7C">
        <w:rPr>
          <w:rFonts w:eastAsia="Arial" w:cs="Arial"/>
          <w:color w:val="231F20"/>
          <w:w w:val="115"/>
          <w:sz w:val="20"/>
          <w:szCs w:val="20"/>
        </w:rPr>
        <w:t>Legislative:</w:t>
      </w:r>
      <w:r w:rsidRPr="001C5DE9">
        <w:rPr>
          <w:rFonts w:cs="Arial"/>
        </w:rPr>
        <w:t xml:space="preserve"> </w:t>
      </w:r>
      <w:r w:rsidRPr="00E94F7C">
        <w:rPr>
          <w:rFonts w:eastAsia="Arial" w:cs="Arial"/>
          <w:color w:val="231F20"/>
          <w:w w:val="115"/>
          <w:sz w:val="20"/>
          <w:szCs w:val="20"/>
        </w:rPr>
        <w:t xml:space="preserve">Advocate for additional targeted reductions for </w:t>
      </w:r>
      <w:proofErr w:type="gramStart"/>
      <w:r w:rsidRPr="00E94F7C">
        <w:rPr>
          <w:rFonts w:eastAsia="Arial" w:cs="Arial"/>
          <w:color w:val="231F20"/>
          <w:w w:val="115"/>
          <w:sz w:val="20"/>
          <w:szCs w:val="20"/>
        </w:rPr>
        <w:t>agency-wide</w:t>
      </w:r>
      <w:proofErr w:type="gramEnd"/>
      <w:r w:rsidRPr="00E94F7C">
        <w:rPr>
          <w:rFonts w:eastAsia="Arial" w:cs="Arial"/>
          <w:color w:val="231F20"/>
          <w:w w:val="115"/>
          <w:sz w:val="20"/>
          <w:szCs w:val="20"/>
        </w:rPr>
        <w:t xml:space="preserve"> OSM staff, field offices, and over-funded programs. </w:t>
      </w:r>
      <w:r w:rsidRPr="0006377D">
        <w:rPr>
          <w:rFonts w:cs="Arial"/>
          <w:noProof/>
          <w:szCs w:val="24"/>
        </w:rPr>
        <w:t xml:space="preserve"> </w:t>
      </w:r>
      <w:r w:rsidRPr="0006377D">
        <w:rPr>
          <w:rFonts w:cs="Arial"/>
          <w:noProof/>
          <w:szCs w:val="24"/>
        </w:rPr>
        <mc:AlternateContent>
          <mc:Choice Requires="wpg">
            <w:drawing>
              <wp:anchor distT="0" distB="0" distL="114300" distR="114300" simplePos="0" relativeHeight="251943936" behindDoc="1" locked="0" layoutInCell="1" allowOverlap="1" wp14:anchorId="26511AD4" wp14:editId="107F088A">
                <wp:simplePos x="0" y="0"/>
                <wp:positionH relativeFrom="page">
                  <wp:posOffset>923290</wp:posOffset>
                </wp:positionH>
                <wp:positionV relativeFrom="paragraph">
                  <wp:posOffset>125730</wp:posOffset>
                </wp:positionV>
                <wp:extent cx="34925" cy="70485"/>
                <wp:effectExtent l="8890" t="10160" r="22860" b="14605"/>
                <wp:wrapNone/>
                <wp:docPr id="625"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626"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7C2B69" id="Group 625" o:spid="_x0000_s1026" style="position:absolute;margin-left:72.7pt;margin-top:9.9pt;width:2.75pt;height:5.55pt;z-index:-251372544;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" path="m,l55,53,2,111e" filled="f" strokecolor="#61b1bd" strokeweight="1.4pt">
                  <v:path arrowok="t" o:connecttype="custom" o:connectlocs="0,198;55,251;2,309" o:connectangles="0,0,0"/>
                </v:shape>
                <w10:wrap anchorx="page"/>
              </v:group>
            </w:pict>
          </mc:Fallback>
        </mc:AlternateContent>
      </w:r>
    </w:p>
    <w:p w14:paraId="033258D7" w14:textId="77777777" w:rsidR="003A633F" w:rsidRPr="00E94F7C" w:rsidRDefault="003A633F" w:rsidP="003A633F">
      <w:pPr>
        <w:spacing w:after="0" w:line="240" w:lineRule="auto"/>
        <w:ind w:right="-20"/>
        <w:rPr>
          <w:rFonts w:eastAsia="Arial" w:cs="Arial"/>
          <w:color w:val="006495"/>
          <w:spacing w:val="4"/>
          <w:szCs w:val="24"/>
        </w:rPr>
      </w:pPr>
    </w:p>
    <w:p w14:paraId="3D86F557" w14:textId="77777777" w:rsidR="003A633F" w:rsidRDefault="003A633F" w:rsidP="003A633F">
      <w:pPr>
        <w:spacing w:after="0" w:line="240" w:lineRule="auto"/>
        <w:ind w:right="-20"/>
        <w:rPr>
          <w:rFonts w:eastAsia="Arial" w:cs="Arial"/>
          <w:color w:val="006495"/>
          <w:spacing w:val="4"/>
          <w:sz w:val="22"/>
        </w:rPr>
      </w:pPr>
    </w:p>
    <w:p w14:paraId="2E1E6BC2" w14:textId="7537F507" w:rsidR="00923DB0" w:rsidRPr="00E94F7C" w:rsidRDefault="00923DB0" w:rsidP="0061560F">
      <w:pPr>
        <w:pStyle w:val="Plan2020Style2"/>
        <w:outlineLvl w:val="1"/>
      </w:pPr>
      <w:bookmarkStart w:id="7" w:name="_Toc31961302"/>
      <w:r w:rsidRPr="00E94F7C">
        <w:t>PREVENTING PREMATURE PLANT CLOSURES</w:t>
      </w:r>
      <w:bookmarkEnd w:id="7"/>
    </w:p>
    <w:p w14:paraId="5066076E" w14:textId="4C591929" w:rsidR="0061560F" w:rsidRDefault="0061560F" w:rsidP="00C71D30">
      <w:pPr>
        <w:pStyle w:val="2020PlanStyle3"/>
        <w:outlineLvl w:val="2"/>
      </w:pPr>
    </w:p>
    <w:p w14:paraId="11270C65" w14:textId="77777777" w:rsidR="0061560F" w:rsidRDefault="0061560F" w:rsidP="00C71D30">
      <w:pPr>
        <w:pStyle w:val="2020PlanStyle3"/>
        <w:outlineLvl w:val="2"/>
      </w:pPr>
    </w:p>
    <w:p w14:paraId="03423E76" w14:textId="2082AE50" w:rsidR="00283CF1" w:rsidRPr="00E94F7C" w:rsidRDefault="00283CF1" w:rsidP="00C71D30">
      <w:pPr>
        <w:pStyle w:val="2020PlanStyle3"/>
        <w:outlineLvl w:val="2"/>
      </w:pPr>
      <w:bookmarkStart w:id="8" w:name="_Toc31961303"/>
      <w:r w:rsidRPr="00E94F7C">
        <w:t>Affordable Clean Energy (ACE) Rule</w:t>
      </w:r>
      <w:bookmarkEnd w:id="8"/>
    </w:p>
    <w:p w14:paraId="243A1C45" w14:textId="77777777" w:rsidR="00DF0E96" w:rsidRPr="00E94F7C" w:rsidRDefault="00DF0E96" w:rsidP="00DF0E96">
      <w:pPr>
        <w:spacing w:after="0" w:line="240" w:lineRule="auto"/>
        <w:rPr>
          <w:rFonts w:eastAsia="Arial" w:cs="Arial"/>
          <w:color w:val="231F20"/>
          <w:w w:val="115"/>
          <w:sz w:val="20"/>
          <w:szCs w:val="20"/>
        </w:rPr>
      </w:pPr>
    </w:p>
    <w:p w14:paraId="461C3DB8" w14:textId="16FE2584" w:rsidR="00FE015D" w:rsidRPr="00E94F7C" w:rsidRDefault="0042248C" w:rsidP="00DF0E96">
      <w:pPr>
        <w:spacing w:after="0" w:line="240" w:lineRule="auto"/>
        <w:rPr>
          <w:rFonts w:eastAsia="Times New Roman" w:cs="Arial"/>
          <w:sz w:val="28"/>
          <w:szCs w:val="28"/>
        </w:rPr>
      </w:pPr>
      <w:r w:rsidRPr="00E94F7C">
        <w:rPr>
          <w:rFonts w:eastAsia="Arial" w:cs="Arial"/>
          <w:color w:val="231F20"/>
          <w:w w:val="115"/>
          <w:sz w:val="20"/>
          <w:szCs w:val="20"/>
        </w:rPr>
        <w:t xml:space="preserve">The finalization of the ACE </w:t>
      </w:r>
      <w:r w:rsidR="00E94F7C" w:rsidRPr="00E94F7C">
        <w:rPr>
          <w:rFonts w:eastAsia="Arial" w:cs="Arial"/>
          <w:color w:val="231F20"/>
          <w:w w:val="115"/>
          <w:sz w:val="20"/>
          <w:szCs w:val="20"/>
        </w:rPr>
        <w:t>r</w:t>
      </w:r>
      <w:r w:rsidRPr="00E94F7C">
        <w:rPr>
          <w:rFonts w:eastAsia="Arial" w:cs="Arial"/>
          <w:color w:val="231F20"/>
          <w:w w:val="115"/>
          <w:sz w:val="20"/>
          <w:szCs w:val="20"/>
        </w:rPr>
        <w:t xml:space="preserve">ule was critical to ensuring standards for existing coal plants are reasonable and achievable at the source. </w:t>
      </w:r>
      <w:r w:rsidR="00125DF4" w:rsidRPr="00E94F7C">
        <w:rPr>
          <w:rFonts w:eastAsia="Arial" w:cs="Arial"/>
          <w:color w:val="231F20"/>
          <w:w w:val="115"/>
          <w:sz w:val="20"/>
          <w:szCs w:val="20"/>
        </w:rPr>
        <w:t>Focus i</w:t>
      </w:r>
      <w:r w:rsidRPr="00E94F7C">
        <w:rPr>
          <w:rFonts w:eastAsia="Arial" w:cs="Arial"/>
          <w:color w:val="231F20"/>
          <w:w w:val="115"/>
          <w:sz w:val="20"/>
          <w:szCs w:val="20"/>
        </w:rPr>
        <w:t xml:space="preserve">n 2020 will be on defending the </w:t>
      </w:r>
      <w:r w:rsidR="00DC3F86" w:rsidRPr="00E94F7C">
        <w:rPr>
          <w:rFonts w:eastAsia="Arial" w:cs="Arial"/>
          <w:color w:val="231F20"/>
          <w:w w:val="115"/>
          <w:sz w:val="20"/>
          <w:szCs w:val="20"/>
        </w:rPr>
        <w:t>ACE ru</w:t>
      </w:r>
      <w:r w:rsidR="00DC3F86" w:rsidRPr="00FF0367">
        <w:rPr>
          <w:rFonts w:eastAsia="Arial" w:cs="Arial"/>
          <w:color w:val="231F20"/>
          <w:w w:val="115"/>
          <w:sz w:val="20"/>
          <w:szCs w:val="20"/>
        </w:rPr>
        <w:t>le in the courts and encouraging states to become early adopters of the rule.</w:t>
      </w:r>
    </w:p>
    <w:p w14:paraId="5279AF10" w14:textId="67F2980D" w:rsidR="00283CF1" w:rsidRPr="00E94F7C" w:rsidRDefault="00283CF1" w:rsidP="00DF0E96">
      <w:pPr>
        <w:spacing w:after="0" w:line="240" w:lineRule="auto"/>
        <w:ind w:right="-20"/>
        <w:rPr>
          <w:rFonts w:eastAsia="Arial" w:cs="Arial"/>
          <w:color w:val="006495"/>
          <w:spacing w:val="4"/>
          <w:w w:val="104"/>
          <w:sz w:val="22"/>
        </w:rPr>
      </w:pPr>
    </w:p>
    <w:p w14:paraId="0C7E0653" w14:textId="316B322C" w:rsidR="00AE061E" w:rsidRPr="00E94F7C" w:rsidRDefault="00AE061E" w:rsidP="00AE061E">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w:t>
      </w:r>
      <w:r w:rsidR="008429C2" w:rsidRPr="00E94F7C">
        <w:rPr>
          <w:rFonts w:eastAsia="Arial" w:cs="Arial"/>
          <w:color w:val="006495"/>
          <w:spacing w:val="4"/>
          <w:sz w:val="20"/>
          <w:szCs w:val="20"/>
        </w:rPr>
        <w:t>Y</w:t>
      </w:r>
      <w:r w:rsidRPr="00E94F7C">
        <w:rPr>
          <w:rFonts w:eastAsia="Arial" w:cs="Arial"/>
          <w:color w:val="006495"/>
          <w:spacing w:val="4"/>
          <w:w w:val="105"/>
          <w:sz w:val="20"/>
          <w:szCs w:val="20"/>
        </w:rPr>
        <w:t>:</w:t>
      </w:r>
    </w:p>
    <w:p w14:paraId="029CD65F" w14:textId="207A9B7B" w:rsidR="00AE061E" w:rsidRPr="001047FE" w:rsidRDefault="00711CCD" w:rsidP="00FE46CB">
      <w:pPr>
        <w:spacing w:before="88" w:after="0" w:line="240" w:lineRule="auto"/>
        <w:ind w:left="280" w:right="49"/>
        <w:rPr>
          <w:rFonts w:cs="Arial"/>
          <w:sz w:val="20"/>
          <w:szCs w:val="20"/>
        </w:rPr>
      </w:pPr>
      <w:r w:rsidRPr="001047FE">
        <w:rPr>
          <w:rFonts w:eastAsia="Arial" w:cs="Arial"/>
          <w:color w:val="231F20"/>
          <w:w w:val="115"/>
          <w:sz w:val="20"/>
          <w:szCs w:val="20"/>
        </w:rPr>
        <w:t>L</w:t>
      </w:r>
      <w:r w:rsidR="00AE061E" w:rsidRPr="001047FE">
        <w:rPr>
          <w:rFonts w:cs="Arial"/>
          <w:noProof/>
          <w:sz w:val="20"/>
          <w:szCs w:val="20"/>
        </w:rPr>
        <mc:AlternateContent>
          <mc:Choice Requires="wpg">
            <w:drawing>
              <wp:anchor distT="0" distB="0" distL="114300" distR="114300" simplePos="0" relativeHeight="251670528" behindDoc="1" locked="0" layoutInCell="1" allowOverlap="1" wp14:anchorId="760B7F90" wp14:editId="3229A35C">
                <wp:simplePos x="0" y="0"/>
                <wp:positionH relativeFrom="page">
                  <wp:posOffset>923290</wp:posOffset>
                </wp:positionH>
                <wp:positionV relativeFrom="paragraph">
                  <wp:posOffset>125730</wp:posOffset>
                </wp:positionV>
                <wp:extent cx="34925" cy="70485"/>
                <wp:effectExtent l="8890" t="10160" r="22860" b="1460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6"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4A206" id="Group 5" o:spid="_x0000_s1026" style="position:absolute;margin-left:72.7pt;margin-top:9.9pt;width:2.75pt;height:5.55pt;z-index:-251645952;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" path="m,l55,53,2,111e" filled="f" strokecolor="#61b1bd" strokeweight="1.4pt">
                  <v:path arrowok="t" o:connecttype="custom" o:connectlocs="0,198;55,251;2,309" o:connectangles="0,0,0"/>
                </v:shape>
                <w10:wrap anchorx="page"/>
              </v:group>
            </w:pict>
          </mc:Fallback>
        </mc:AlternateContent>
      </w:r>
      <w:r w:rsidRPr="001047FE">
        <w:rPr>
          <w:rFonts w:eastAsia="Arial" w:cs="Arial"/>
          <w:color w:val="231F20"/>
          <w:w w:val="115"/>
          <w:sz w:val="20"/>
          <w:szCs w:val="20"/>
        </w:rPr>
        <w:t>itigation:</w:t>
      </w:r>
      <w:r w:rsidR="00EF0A0F" w:rsidRPr="001047FE">
        <w:rPr>
          <w:rFonts w:eastAsia="Arial" w:cs="Arial"/>
          <w:color w:val="231F20"/>
          <w:w w:val="115"/>
          <w:sz w:val="20"/>
          <w:szCs w:val="20"/>
        </w:rPr>
        <w:t xml:space="preserve"> </w:t>
      </w:r>
      <w:r w:rsidR="002735AA" w:rsidRPr="001047FE">
        <w:rPr>
          <w:rFonts w:eastAsia="Arial" w:cs="Arial"/>
          <w:color w:val="231F20"/>
          <w:w w:val="115"/>
          <w:sz w:val="20"/>
          <w:szCs w:val="20"/>
        </w:rPr>
        <w:t xml:space="preserve">Position </w:t>
      </w:r>
      <w:r w:rsidR="00EF0A0F" w:rsidRPr="001047FE">
        <w:rPr>
          <w:rFonts w:eastAsia="Arial" w:cs="Arial"/>
          <w:color w:val="231F20"/>
          <w:w w:val="115"/>
          <w:sz w:val="20"/>
          <w:szCs w:val="20"/>
        </w:rPr>
        <w:t xml:space="preserve">NMA </w:t>
      </w:r>
      <w:r w:rsidR="002735AA" w:rsidRPr="001047FE">
        <w:rPr>
          <w:rFonts w:eastAsia="Arial" w:cs="Arial"/>
          <w:color w:val="231F20"/>
          <w:w w:val="115"/>
          <w:sz w:val="20"/>
          <w:szCs w:val="20"/>
        </w:rPr>
        <w:t xml:space="preserve">as coal industry voice in </w:t>
      </w:r>
      <w:r w:rsidR="00EF0A0F" w:rsidRPr="001047FE">
        <w:rPr>
          <w:rFonts w:eastAsia="Arial" w:cs="Arial"/>
          <w:color w:val="231F20"/>
          <w:w w:val="115"/>
          <w:sz w:val="20"/>
          <w:szCs w:val="20"/>
        </w:rPr>
        <w:t>legal challenges to defend the rule</w:t>
      </w:r>
      <w:r w:rsidR="002735AA" w:rsidRPr="001047FE">
        <w:rPr>
          <w:rFonts w:eastAsia="Arial" w:cs="Arial"/>
          <w:color w:val="231F20"/>
          <w:w w:val="115"/>
          <w:sz w:val="20"/>
          <w:szCs w:val="20"/>
        </w:rPr>
        <w:t xml:space="preserve">. Revive </w:t>
      </w:r>
      <w:r w:rsidR="00EF0A0F" w:rsidRPr="001047FE">
        <w:rPr>
          <w:rFonts w:eastAsia="Arial" w:cs="Arial"/>
          <w:color w:val="231F20"/>
          <w:w w:val="115"/>
          <w:sz w:val="20"/>
          <w:szCs w:val="20"/>
        </w:rPr>
        <w:t xml:space="preserve">prior state-industry coordinating committee of parties to present a focused and effective defense of the ACE repeal and replacement rules. </w:t>
      </w:r>
    </w:p>
    <w:p w14:paraId="4C462EDF" w14:textId="123EF260" w:rsidR="00EF0A0F" w:rsidRPr="001047FE" w:rsidRDefault="00AE061E" w:rsidP="00FE46CB">
      <w:pPr>
        <w:spacing w:before="40" w:after="0" w:line="240" w:lineRule="auto"/>
        <w:ind w:left="280" w:right="-20"/>
        <w:rPr>
          <w:rFonts w:eastAsia="Arial" w:cs="Arial"/>
          <w:color w:val="231F20"/>
          <w:w w:val="110"/>
          <w:sz w:val="20"/>
          <w:szCs w:val="20"/>
        </w:rPr>
      </w:pPr>
      <w:r w:rsidRPr="001047FE">
        <w:rPr>
          <w:rFonts w:cs="Arial"/>
          <w:noProof/>
          <w:sz w:val="20"/>
          <w:szCs w:val="20"/>
        </w:rPr>
        <mc:AlternateContent>
          <mc:Choice Requires="wpg">
            <w:drawing>
              <wp:anchor distT="0" distB="0" distL="114300" distR="114300" simplePos="0" relativeHeight="251671552" behindDoc="1" locked="0" layoutInCell="1" allowOverlap="1" wp14:anchorId="026CD791" wp14:editId="249692AB">
                <wp:simplePos x="0" y="0"/>
                <wp:positionH relativeFrom="page">
                  <wp:posOffset>923290</wp:posOffset>
                </wp:positionH>
                <wp:positionV relativeFrom="paragraph">
                  <wp:posOffset>56515</wp:posOffset>
                </wp:positionV>
                <wp:extent cx="34925" cy="70485"/>
                <wp:effectExtent l="8890" t="13335" r="22860"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4"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1B037" id="Group 3" o:spid="_x0000_s1026" style="position:absolute;margin-left:72.7pt;margin-top:4.45pt;width:2.75pt;height:5.55pt;z-index:-251644928;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" path="m,l55,52,2,111e" filled="f" strokecolor="#61b1bd" strokeweight="1.4pt">
                  <v:path arrowok="t" o:connecttype="custom" o:connectlocs="0,89;55,141;2,200" o:connectangles="0,0,0"/>
                </v:shape>
                <w10:wrap anchorx="page"/>
              </v:group>
            </w:pict>
          </mc:Fallback>
        </mc:AlternateContent>
      </w:r>
      <w:r w:rsidR="00711CCD" w:rsidRPr="001047FE">
        <w:rPr>
          <w:rFonts w:eastAsia="Arial" w:cs="Arial"/>
          <w:color w:val="231F20"/>
          <w:w w:val="110"/>
          <w:sz w:val="20"/>
          <w:szCs w:val="20"/>
        </w:rPr>
        <w:t>Legislative:</w:t>
      </w:r>
      <w:r w:rsidR="00EF0A0F" w:rsidRPr="001047FE">
        <w:rPr>
          <w:rFonts w:eastAsia="Arial" w:cs="Arial"/>
          <w:color w:val="231F20"/>
          <w:w w:val="115"/>
          <w:sz w:val="20"/>
          <w:szCs w:val="20"/>
        </w:rPr>
        <w:t xml:space="preserve"> </w:t>
      </w:r>
      <w:r w:rsidR="002735AA" w:rsidRPr="001047FE">
        <w:rPr>
          <w:rFonts w:eastAsia="Arial" w:cs="Arial"/>
          <w:color w:val="231F20"/>
          <w:w w:val="115"/>
          <w:sz w:val="20"/>
          <w:szCs w:val="20"/>
        </w:rPr>
        <w:t>M</w:t>
      </w:r>
      <w:r w:rsidR="00EF0A0F" w:rsidRPr="001047FE">
        <w:rPr>
          <w:rFonts w:eastAsia="Arial" w:cs="Arial"/>
          <w:color w:val="231F20"/>
          <w:w w:val="110"/>
          <w:sz w:val="20"/>
          <w:szCs w:val="20"/>
        </w:rPr>
        <w:t xml:space="preserve">obilize opposition to </w:t>
      </w:r>
      <w:r w:rsidR="002735AA" w:rsidRPr="001047FE">
        <w:rPr>
          <w:rFonts w:eastAsia="Arial" w:cs="Arial"/>
          <w:color w:val="231F20"/>
          <w:w w:val="110"/>
          <w:sz w:val="20"/>
          <w:szCs w:val="20"/>
        </w:rPr>
        <w:t>any legislative initiative</w:t>
      </w:r>
      <w:r w:rsidR="00717C53" w:rsidRPr="001047FE">
        <w:rPr>
          <w:rFonts w:eastAsia="Arial" w:cs="Arial"/>
          <w:color w:val="231F20"/>
          <w:w w:val="110"/>
          <w:sz w:val="20"/>
          <w:szCs w:val="20"/>
        </w:rPr>
        <w:t>s that would</w:t>
      </w:r>
      <w:r w:rsidR="00EF0A0F" w:rsidRPr="001047FE">
        <w:rPr>
          <w:rFonts w:eastAsia="Arial" w:cs="Arial"/>
          <w:color w:val="231F20"/>
          <w:w w:val="110"/>
          <w:sz w:val="20"/>
          <w:szCs w:val="20"/>
        </w:rPr>
        <w:t xml:space="preserve"> bar EPA from implementing the ACE rule.</w:t>
      </w:r>
    </w:p>
    <w:p w14:paraId="670997A5" w14:textId="1B24A896" w:rsidR="00AE061E" w:rsidRPr="001047FE" w:rsidRDefault="00AE061E" w:rsidP="00FE46CB">
      <w:pPr>
        <w:spacing w:before="40" w:after="0" w:line="240" w:lineRule="auto"/>
        <w:ind w:left="280" w:right="-20"/>
        <w:rPr>
          <w:rFonts w:eastAsia="Arial" w:cs="Arial"/>
          <w:color w:val="231F20"/>
          <w:w w:val="110"/>
          <w:sz w:val="20"/>
          <w:szCs w:val="20"/>
        </w:rPr>
      </w:pPr>
      <w:r w:rsidRPr="001047FE">
        <w:rPr>
          <w:rFonts w:cs="Arial"/>
          <w:noProof/>
          <w:sz w:val="20"/>
          <w:szCs w:val="20"/>
        </w:rPr>
        <mc:AlternateContent>
          <mc:Choice Requires="wpg">
            <w:drawing>
              <wp:anchor distT="0" distB="0" distL="114300" distR="114300" simplePos="0" relativeHeight="251672576" behindDoc="1" locked="0" layoutInCell="1" allowOverlap="1" wp14:anchorId="3F857E6B" wp14:editId="7F4FA69C">
                <wp:simplePos x="0" y="0"/>
                <wp:positionH relativeFrom="page">
                  <wp:posOffset>923290</wp:posOffset>
                </wp:positionH>
                <wp:positionV relativeFrom="paragraph">
                  <wp:posOffset>56515</wp:posOffset>
                </wp:positionV>
                <wp:extent cx="34925" cy="70485"/>
                <wp:effectExtent l="8890" t="15240" r="2286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2" name="Freeform 27"/>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94F75" id="Group 1" o:spid="_x0000_s1026" style="position:absolute;margin-left:72.7pt;margin-top:4.45pt;width:2.75pt;height:5.55pt;z-index:-251643904;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">
                <v:shape id="Freeform 27"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" path="m,l55,52,2,111e" filled="f" strokecolor="#61b1bd" strokeweight="1.4pt">
                  <v:path arrowok="t" o:connecttype="custom" o:connectlocs="0,89;55,141;2,200" o:connectangles="0,0,0"/>
                </v:shape>
                <w10:wrap anchorx="page"/>
              </v:group>
            </w:pict>
          </mc:Fallback>
        </mc:AlternateContent>
      </w:r>
      <w:r w:rsidR="00125DF4" w:rsidRPr="001047FE">
        <w:rPr>
          <w:rFonts w:eastAsia="Arial" w:cs="Arial"/>
          <w:color w:val="231F20"/>
          <w:w w:val="110"/>
          <w:sz w:val="20"/>
          <w:szCs w:val="20"/>
        </w:rPr>
        <w:t>State</w:t>
      </w:r>
      <w:r w:rsidR="00711CCD" w:rsidRPr="001047FE">
        <w:rPr>
          <w:rFonts w:eastAsia="Arial" w:cs="Arial"/>
          <w:color w:val="231F20"/>
          <w:w w:val="110"/>
          <w:sz w:val="20"/>
          <w:szCs w:val="20"/>
        </w:rPr>
        <w:t>:</w:t>
      </w:r>
      <w:r w:rsidR="00FE46CB" w:rsidRPr="001047FE">
        <w:rPr>
          <w:rFonts w:cs="Arial"/>
          <w:sz w:val="20"/>
          <w:szCs w:val="20"/>
        </w:rPr>
        <w:t xml:space="preserve"> </w:t>
      </w:r>
      <w:r w:rsidR="001047FE">
        <w:rPr>
          <w:rFonts w:cs="Arial"/>
          <w:sz w:val="20"/>
          <w:szCs w:val="20"/>
        </w:rPr>
        <w:t>W</w:t>
      </w:r>
      <w:r w:rsidR="00E94F7C" w:rsidRPr="001047FE">
        <w:rPr>
          <w:rFonts w:eastAsia="Arial" w:cs="Arial"/>
          <w:color w:val="231F20"/>
          <w:w w:val="110"/>
          <w:sz w:val="20"/>
          <w:szCs w:val="20"/>
        </w:rPr>
        <w:t>ork</w:t>
      </w:r>
      <w:r w:rsidR="00FE46CB" w:rsidRPr="001047FE">
        <w:rPr>
          <w:rFonts w:eastAsia="Arial" w:cs="Arial"/>
          <w:color w:val="231F20"/>
          <w:w w:val="110"/>
          <w:sz w:val="20"/>
          <w:szCs w:val="20"/>
        </w:rPr>
        <w:t xml:space="preserve"> with state regulators, governors and attorneys general to encourage states to develop state implementation plans that protect the existing fleet of coal-fired electricity generation and to do so </w:t>
      </w:r>
      <w:r w:rsidR="001047FE">
        <w:rPr>
          <w:rFonts w:eastAsia="Arial" w:cs="Arial"/>
          <w:color w:val="231F20"/>
          <w:w w:val="110"/>
          <w:sz w:val="20"/>
          <w:szCs w:val="20"/>
        </w:rPr>
        <w:t>well in advance of the 2020 implementation deadline</w:t>
      </w:r>
      <w:r w:rsidR="00FE46CB" w:rsidRPr="001047FE">
        <w:rPr>
          <w:rFonts w:eastAsia="Arial" w:cs="Arial"/>
          <w:color w:val="231F20"/>
          <w:w w:val="110"/>
          <w:sz w:val="20"/>
          <w:szCs w:val="20"/>
        </w:rPr>
        <w:t xml:space="preserve">. </w:t>
      </w:r>
    </w:p>
    <w:p w14:paraId="79E06E03" w14:textId="77777777" w:rsidR="00125DF4" w:rsidRPr="00E94F7C" w:rsidRDefault="00125DF4" w:rsidP="00747414">
      <w:pPr>
        <w:spacing w:before="40" w:after="0" w:line="240" w:lineRule="auto"/>
        <w:ind w:left="280" w:right="-20"/>
        <w:rPr>
          <w:rFonts w:eastAsia="Arial" w:cs="Arial"/>
          <w:color w:val="231F20"/>
          <w:w w:val="118"/>
          <w:position w:val="-1"/>
          <w:sz w:val="19"/>
          <w:szCs w:val="19"/>
        </w:rPr>
      </w:pPr>
    </w:p>
    <w:p w14:paraId="1C616909" w14:textId="77777777" w:rsidR="00981D89" w:rsidRPr="00E94F7C" w:rsidRDefault="00981D89" w:rsidP="00747414">
      <w:pPr>
        <w:spacing w:after="0" w:line="240" w:lineRule="auto"/>
        <w:ind w:left="720" w:right="-20"/>
        <w:rPr>
          <w:rFonts w:eastAsia="Arial" w:cs="Arial"/>
          <w:color w:val="006495"/>
          <w:spacing w:val="4"/>
          <w:w w:val="104"/>
          <w:szCs w:val="24"/>
        </w:rPr>
      </w:pPr>
    </w:p>
    <w:p w14:paraId="11F6E370" w14:textId="79BE80D5" w:rsidR="00283CF1" w:rsidRPr="00E94F7C" w:rsidRDefault="00283CF1" w:rsidP="00C71D30">
      <w:pPr>
        <w:pStyle w:val="2020PlanStyle3"/>
        <w:outlineLvl w:val="2"/>
      </w:pPr>
      <w:bookmarkStart w:id="9" w:name="_Toc31961304"/>
      <w:r w:rsidRPr="00E94F7C">
        <w:t xml:space="preserve">New Source Review </w:t>
      </w:r>
      <w:r w:rsidR="00DC3F86" w:rsidRPr="00E94F7C">
        <w:t xml:space="preserve">(NSR) </w:t>
      </w:r>
      <w:r w:rsidRPr="00E94F7C">
        <w:t>Reforms to Accompany ACE Rule</w:t>
      </w:r>
      <w:bookmarkEnd w:id="9"/>
      <w:r w:rsidRPr="00E94F7C">
        <w:t xml:space="preserve"> </w:t>
      </w:r>
    </w:p>
    <w:p w14:paraId="3DB034AB" w14:textId="77777777" w:rsidR="00283CF1" w:rsidRPr="00E94F7C" w:rsidRDefault="00283CF1" w:rsidP="00283CF1">
      <w:pPr>
        <w:spacing w:after="0" w:line="240" w:lineRule="auto"/>
        <w:ind w:right="-20"/>
        <w:rPr>
          <w:rFonts w:eastAsia="Arial" w:cs="Arial"/>
          <w:color w:val="231F20"/>
          <w:spacing w:val="-5"/>
          <w:sz w:val="20"/>
          <w:szCs w:val="20"/>
        </w:rPr>
      </w:pPr>
    </w:p>
    <w:p w14:paraId="41942F06" w14:textId="63498347" w:rsidR="00FE015D" w:rsidRPr="00E94F7C" w:rsidRDefault="00DC3F86" w:rsidP="00FE46CB">
      <w:pPr>
        <w:spacing w:line="240" w:lineRule="auto"/>
        <w:rPr>
          <w:rFonts w:eastAsia="Times New Roman" w:cs="Arial"/>
          <w:sz w:val="28"/>
          <w:szCs w:val="28"/>
        </w:rPr>
      </w:pPr>
      <w:r w:rsidRPr="00E94F7C">
        <w:rPr>
          <w:rFonts w:eastAsia="Arial" w:cs="Arial"/>
          <w:color w:val="231F20"/>
          <w:w w:val="115"/>
          <w:sz w:val="20"/>
          <w:szCs w:val="20"/>
        </w:rPr>
        <w:t xml:space="preserve">The ACE </w:t>
      </w:r>
      <w:r w:rsidR="00E94F7C" w:rsidRPr="00E94F7C">
        <w:rPr>
          <w:rFonts w:eastAsia="Arial" w:cs="Arial"/>
          <w:color w:val="231F20"/>
          <w:w w:val="115"/>
          <w:sz w:val="20"/>
          <w:szCs w:val="20"/>
        </w:rPr>
        <w:t>r</w:t>
      </w:r>
      <w:r w:rsidRPr="00E94F7C">
        <w:rPr>
          <w:rFonts w:eastAsia="Arial" w:cs="Arial"/>
          <w:color w:val="231F20"/>
          <w:w w:val="115"/>
          <w:sz w:val="20"/>
          <w:szCs w:val="20"/>
        </w:rPr>
        <w:t xml:space="preserve">ule was intended to be accompanied with NSR reforms to remove barriers to efficiency improvements at coal plants. </w:t>
      </w:r>
      <w:r w:rsidR="00125DF4" w:rsidRPr="00E94F7C">
        <w:rPr>
          <w:rFonts w:eastAsia="Arial" w:cs="Arial"/>
          <w:color w:val="231F20"/>
          <w:w w:val="115"/>
          <w:sz w:val="20"/>
          <w:szCs w:val="20"/>
        </w:rPr>
        <w:t>Focus i</w:t>
      </w:r>
      <w:r w:rsidRPr="00E94F7C">
        <w:rPr>
          <w:rFonts w:eastAsia="Arial" w:cs="Arial"/>
          <w:color w:val="231F20"/>
          <w:w w:val="115"/>
          <w:sz w:val="20"/>
          <w:szCs w:val="20"/>
        </w:rPr>
        <w:t>n 2020</w:t>
      </w:r>
      <w:r w:rsidR="00105E31" w:rsidRPr="00E94F7C">
        <w:rPr>
          <w:rFonts w:eastAsia="Arial" w:cs="Arial"/>
          <w:color w:val="231F20"/>
          <w:w w:val="115"/>
          <w:sz w:val="20"/>
          <w:szCs w:val="20"/>
        </w:rPr>
        <w:t xml:space="preserve"> will be on finalization of the modified NSR threshold test using hourly emission rate changes.</w:t>
      </w:r>
      <w:r w:rsidR="0042248C" w:rsidRPr="00E94F7C">
        <w:rPr>
          <w:rFonts w:eastAsia="Arial" w:cs="Arial"/>
          <w:color w:val="231F20"/>
          <w:w w:val="115"/>
          <w:sz w:val="20"/>
          <w:szCs w:val="20"/>
        </w:rPr>
        <w:t xml:space="preserve"> </w:t>
      </w:r>
    </w:p>
    <w:p w14:paraId="3723DC44" w14:textId="49B283B2" w:rsidR="00AE061E" w:rsidRPr="00E94F7C" w:rsidRDefault="00AE061E" w:rsidP="00AE061E">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w:t>
      </w:r>
      <w:r w:rsidR="008429C2" w:rsidRPr="00E94F7C">
        <w:rPr>
          <w:rFonts w:eastAsia="Arial" w:cs="Arial"/>
          <w:color w:val="006495"/>
          <w:spacing w:val="4"/>
          <w:sz w:val="20"/>
          <w:szCs w:val="20"/>
        </w:rPr>
        <w:t>Y</w:t>
      </w:r>
      <w:r w:rsidRPr="00E94F7C">
        <w:rPr>
          <w:rFonts w:eastAsia="Arial" w:cs="Arial"/>
          <w:color w:val="006495"/>
          <w:spacing w:val="4"/>
          <w:w w:val="105"/>
          <w:sz w:val="20"/>
          <w:szCs w:val="20"/>
        </w:rPr>
        <w:t>:</w:t>
      </w:r>
    </w:p>
    <w:p w14:paraId="43376AB5" w14:textId="47924149" w:rsidR="00AE061E" w:rsidRPr="00E94F7C" w:rsidRDefault="00711CCD" w:rsidP="00717C53">
      <w:pPr>
        <w:spacing w:before="88" w:after="0" w:line="240" w:lineRule="auto"/>
        <w:ind w:left="280" w:right="49"/>
        <w:rPr>
          <w:rFonts w:cs="Arial"/>
          <w:sz w:val="22"/>
        </w:rPr>
      </w:pPr>
      <w:r w:rsidRPr="00E94F7C">
        <w:rPr>
          <w:rFonts w:eastAsia="Arial" w:cs="Arial"/>
          <w:color w:val="231F20"/>
          <w:w w:val="115"/>
          <w:sz w:val="20"/>
          <w:szCs w:val="20"/>
        </w:rPr>
        <w:t>Regulatory</w:t>
      </w:r>
      <w:r w:rsidR="00AE061E" w:rsidRPr="0006377D">
        <w:rPr>
          <w:rFonts w:cs="Arial"/>
          <w:noProof/>
          <w:szCs w:val="24"/>
        </w:rPr>
        <mc:AlternateContent>
          <mc:Choice Requires="wpg">
            <w:drawing>
              <wp:anchor distT="0" distB="0" distL="114300" distR="114300" simplePos="0" relativeHeight="251674624" behindDoc="1" locked="0" layoutInCell="1" allowOverlap="1" wp14:anchorId="428300B9" wp14:editId="36BF9A17">
                <wp:simplePos x="0" y="0"/>
                <wp:positionH relativeFrom="page">
                  <wp:posOffset>923290</wp:posOffset>
                </wp:positionH>
                <wp:positionV relativeFrom="paragraph">
                  <wp:posOffset>125730</wp:posOffset>
                </wp:positionV>
                <wp:extent cx="34925" cy="70485"/>
                <wp:effectExtent l="8890" t="10160" r="22860" b="1460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332"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E8996" id="Group 331" o:spid="_x0000_s1026" style="position:absolute;margin-left:72.7pt;margin-top:9.9pt;width:2.75pt;height:5.55pt;z-index:-251641856;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" path="m,l55,53,2,111e" filled="f" strokecolor="#61b1bd" strokeweight="1.4pt">
                  <v:path arrowok="t" o:connecttype="custom" o:connectlocs="0,198;55,251;2,309" o:connectangles="0,0,0"/>
                </v:shape>
                <w10:wrap anchorx="page"/>
              </v:group>
            </w:pict>
          </mc:Fallback>
        </mc:AlternateContent>
      </w:r>
      <w:r w:rsidRPr="00E94F7C">
        <w:rPr>
          <w:rFonts w:eastAsia="Arial" w:cs="Arial"/>
          <w:color w:val="231F20"/>
          <w:w w:val="115"/>
          <w:sz w:val="20"/>
          <w:szCs w:val="20"/>
        </w:rPr>
        <w:t>:</w:t>
      </w:r>
      <w:r w:rsidR="000B1D6E">
        <w:rPr>
          <w:rFonts w:eastAsia="Arial" w:cs="Arial"/>
          <w:color w:val="231F20"/>
          <w:w w:val="115"/>
          <w:sz w:val="20"/>
          <w:szCs w:val="20"/>
        </w:rPr>
        <w:t xml:space="preserve"> Encourage</w:t>
      </w:r>
      <w:r w:rsidR="00717C53" w:rsidRPr="00E94F7C">
        <w:rPr>
          <w:rFonts w:eastAsia="Arial" w:cs="Arial"/>
          <w:color w:val="231F20"/>
          <w:w w:val="115"/>
          <w:sz w:val="20"/>
          <w:szCs w:val="20"/>
        </w:rPr>
        <w:t xml:space="preserve"> expedited issuance of final rule that </w:t>
      </w:r>
      <w:r w:rsidR="002735AA" w:rsidRPr="00E94F7C">
        <w:rPr>
          <w:rFonts w:eastAsia="Arial" w:cs="Arial"/>
          <w:color w:val="231F20"/>
          <w:w w:val="115"/>
          <w:sz w:val="20"/>
          <w:szCs w:val="20"/>
        </w:rPr>
        <w:t>would allow power plants to avoid the expensive and lengthy NSR program if the efficiency upgrades would lower hourly emissions, but still result in greater annual emissions simply due to the increased dispatch of the power plant.</w:t>
      </w:r>
    </w:p>
    <w:p w14:paraId="54C9CF37" w14:textId="00B0455B" w:rsidR="00AE061E" w:rsidRPr="0006377D" w:rsidRDefault="00711CCD" w:rsidP="00717C53">
      <w:pPr>
        <w:spacing w:after="0" w:line="240" w:lineRule="auto"/>
        <w:ind w:left="280" w:right="-20"/>
        <w:rPr>
          <w:rFonts w:cs="Arial"/>
          <w:sz w:val="20"/>
          <w:szCs w:val="20"/>
        </w:rPr>
      </w:pPr>
      <w:r w:rsidRPr="00E94F7C">
        <w:rPr>
          <w:rFonts w:eastAsia="Arial" w:cs="Arial"/>
          <w:color w:val="231F20"/>
          <w:w w:val="115"/>
          <w:sz w:val="20"/>
          <w:szCs w:val="20"/>
        </w:rPr>
        <w:t>Litigation</w:t>
      </w:r>
      <w:r w:rsidR="001047FE">
        <w:rPr>
          <w:rFonts w:eastAsia="Arial" w:cs="Arial"/>
          <w:color w:val="231F20"/>
          <w:w w:val="115"/>
          <w:sz w:val="20"/>
          <w:szCs w:val="20"/>
        </w:rPr>
        <w:t>: Intervene in defense of the final rule</w:t>
      </w:r>
      <w:r w:rsidR="00AE061E" w:rsidRPr="0006377D">
        <w:rPr>
          <w:rFonts w:cs="Arial"/>
          <w:noProof/>
          <w:sz w:val="20"/>
          <w:szCs w:val="20"/>
        </w:rPr>
        <mc:AlternateContent>
          <mc:Choice Requires="wpg">
            <w:drawing>
              <wp:anchor distT="0" distB="0" distL="114300" distR="114300" simplePos="0" relativeHeight="251675648" behindDoc="1" locked="0" layoutInCell="1" allowOverlap="1" wp14:anchorId="6F8738DF" wp14:editId="319DBF05">
                <wp:simplePos x="0" y="0"/>
                <wp:positionH relativeFrom="page">
                  <wp:posOffset>923290</wp:posOffset>
                </wp:positionH>
                <wp:positionV relativeFrom="paragraph">
                  <wp:posOffset>56515</wp:posOffset>
                </wp:positionV>
                <wp:extent cx="34925" cy="70485"/>
                <wp:effectExtent l="8890" t="13335" r="22860" b="11430"/>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334"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5075F" id="Group 333" o:spid="_x0000_s1026" style="position:absolute;margin-left:72.7pt;margin-top:4.45pt;width:2.75pt;height:5.55pt;z-index:-251640832;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" path="m,l55,52,2,111e" filled="f" strokecolor="#61b1bd" strokeweight="1.4pt">
                  <v:path arrowok="t" o:connecttype="custom" o:connectlocs="0,89;55,141;2,200" o:connectangles="0,0,0"/>
                </v:shape>
                <w10:wrap anchorx="page"/>
              </v:group>
            </w:pict>
          </mc:Fallback>
        </mc:AlternateContent>
      </w:r>
      <w:r w:rsidR="00717C53" w:rsidRPr="0006377D">
        <w:rPr>
          <w:rFonts w:cs="Arial"/>
          <w:noProof/>
          <w:sz w:val="20"/>
          <w:szCs w:val="20"/>
        </w:rPr>
        <w:t>.</w:t>
      </w:r>
    </w:p>
    <w:p w14:paraId="18885DCB" w14:textId="1D55FA4E" w:rsidR="00AE061E" w:rsidRPr="00E94F7C" w:rsidRDefault="00711CCD" w:rsidP="00717C53">
      <w:pPr>
        <w:spacing w:after="0" w:line="220" w:lineRule="exact"/>
        <w:ind w:left="274" w:right="-14"/>
        <w:rPr>
          <w:rFonts w:eastAsia="Arial" w:cs="Arial"/>
          <w:color w:val="231F20"/>
          <w:w w:val="118"/>
          <w:position w:val="-1"/>
          <w:sz w:val="20"/>
          <w:szCs w:val="20"/>
        </w:rPr>
      </w:pPr>
      <w:r w:rsidRPr="00E94F7C">
        <w:rPr>
          <w:rFonts w:eastAsia="Arial" w:cs="Arial"/>
          <w:color w:val="231F20"/>
          <w:w w:val="115"/>
          <w:sz w:val="20"/>
          <w:szCs w:val="20"/>
        </w:rPr>
        <w:t>Legislative</w:t>
      </w:r>
      <w:r w:rsidR="001047FE">
        <w:rPr>
          <w:rFonts w:eastAsia="Arial" w:cs="Arial"/>
          <w:color w:val="231F20"/>
          <w:w w:val="115"/>
          <w:sz w:val="20"/>
          <w:szCs w:val="20"/>
        </w:rPr>
        <w:t>: Support legislative initiatives to codify the final rule’s approach</w:t>
      </w:r>
      <w:r w:rsidR="00AE061E" w:rsidRPr="0006377D">
        <w:rPr>
          <w:rFonts w:cs="Arial"/>
          <w:noProof/>
          <w:sz w:val="20"/>
          <w:szCs w:val="20"/>
        </w:rPr>
        <mc:AlternateContent>
          <mc:Choice Requires="wpg">
            <w:drawing>
              <wp:anchor distT="0" distB="0" distL="114300" distR="114300" simplePos="0" relativeHeight="251676672" behindDoc="1" locked="0" layoutInCell="1" allowOverlap="1" wp14:anchorId="0BB5EDF9" wp14:editId="5D77240D">
                <wp:simplePos x="0" y="0"/>
                <wp:positionH relativeFrom="page">
                  <wp:posOffset>923290</wp:posOffset>
                </wp:positionH>
                <wp:positionV relativeFrom="paragraph">
                  <wp:posOffset>56515</wp:posOffset>
                </wp:positionV>
                <wp:extent cx="34925" cy="70485"/>
                <wp:effectExtent l="8890" t="15240" r="22860" b="9525"/>
                <wp:wrapNone/>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336" name="Freeform 27"/>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220CC" id="Group 335" o:spid="_x0000_s1026" style="position:absolute;margin-left:72.7pt;margin-top:4.45pt;width:2.75pt;height:5.55pt;z-index:-251639808;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">
                <v:shape id="Freeform 27"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" path="m,l55,52,2,111e" filled="f" strokecolor="#61b1bd" strokeweight="1.4pt">
                  <v:path arrowok="t" o:connecttype="custom" o:connectlocs="0,89;55,141;2,200" o:connectangles="0,0,0"/>
                </v:shape>
                <w10:wrap anchorx="page"/>
              </v:group>
            </w:pict>
          </mc:Fallback>
        </mc:AlternateContent>
      </w:r>
      <w:r w:rsidR="00717C53" w:rsidRPr="0006377D">
        <w:rPr>
          <w:rFonts w:cs="Arial"/>
          <w:noProof/>
          <w:sz w:val="20"/>
          <w:szCs w:val="20"/>
        </w:rPr>
        <w:t>.</w:t>
      </w:r>
    </w:p>
    <w:p w14:paraId="41F38AE2" w14:textId="77777777" w:rsidR="00AE061E" w:rsidRPr="0006377D" w:rsidRDefault="00AE061E" w:rsidP="00717C53">
      <w:pPr>
        <w:spacing w:after="0" w:line="240" w:lineRule="auto"/>
        <w:ind w:right="-20"/>
        <w:rPr>
          <w:rFonts w:eastAsia="Arial" w:cs="Arial"/>
          <w:color w:val="231F20"/>
          <w:w w:val="112"/>
          <w:sz w:val="20"/>
          <w:szCs w:val="20"/>
        </w:rPr>
      </w:pPr>
    </w:p>
    <w:p w14:paraId="6FFACAEB" w14:textId="77777777" w:rsidR="00326A58" w:rsidRPr="00FF0367" w:rsidRDefault="00326A58" w:rsidP="00F23C67">
      <w:pPr>
        <w:spacing w:after="0" w:line="240" w:lineRule="auto"/>
        <w:ind w:left="100" w:right="-20" w:firstLine="620"/>
        <w:rPr>
          <w:rFonts w:eastAsia="Arial" w:cs="Arial"/>
          <w:color w:val="006495"/>
          <w:spacing w:val="4"/>
          <w:w w:val="104"/>
          <w:szCs w:val="24"/>
        </w:rPr>
      </w:pPr>
    </w:p>
    <w:p w14:paraId="13A63E19" w14:textId="77777777" w:rsidR="0039397A" w:rsidRDefault="000F6B58" w:rsidP="00C71D30">
      <w:pPr>
        <w:pStyle w:val="2020PlanStyle3"/>
        <w:outlineLvl w:val="2"/>
      </w:pPr>
      <w:bookmarkStart w:id="10" w:name="_Toc31961305"/>
      <w:r w:rsidRPr="00E94F7C">
        <w:t>Federal Energy Regulatory Commission (</w:t>
      </w:r>
      <w:r w:rsidR="00F23C67" w:rsidRPr="00E94F7C">
        <w:t>FERC</w:t>
      </w:r>
      <w:r w:rsidRPr="00E94F7C">
        <w:t>)</w:t>
      </w:r>
      <w:r w:rsidR="00F23C67" w:rsidRPr="00E94F7C">
        <w:t xml:space="preserve"> Actions to Value Reliability</w:t>
      </w:r>
      <w:bookmarkEnd w:id="10"/>
    </w:p>
    <w:p w14:paraId="319F2202" w14:textId="46D5D056" w:rsidR="00F23C67" w:rsidRPr="00E94F7C" w:rsidRDefault="00F23C67" w:rsidP="0039397A">
      <w:pPr>
        <w:pStyle w:val="2020PlanStyle3"/>
        <w:rPr>
          <w:sz w:val="22"/>
        </w:rPr>
      </w:pPr>
      <w:r w:rsidRPr="00E94F7C">
        <w:t xml:space="preserve"> </w:t>
      </w:r>
    </w:p>
    <w:p w14:paraId="6E1A1100" w14:textId="5AB98160" w:rsidR="00F23C67" w:rsidRPr="00E94F7C" w:rsidRDefault="00105E31" w:rsidP="00DF0E96">
      <w:pPr>
        <w:spacing w:line="240" w:lineRule="auto"/>
        <w:rPr>
          <w:rFonts w:eastAsia="Times New Roman" w:cs="Arial"/>
          <w:sz w:val="28"/>
          <w:szCs w:val="28"/>
        </w:rPr>
      </w:pPr>
      <w:r w:rsidRPr="00E94F7C">
        <w:rPr>
          <w:rFonts w:eastAsia="Arial" w:cs="Arial"/>
          <w:color w:val="231F20"/>
          <w:w w:val="115"/>
          <w:sz w:val="20"/>
          <w:szCs w:val="20"/>
        </w:rPr>
        <w:t xml:space="preserve">FERC </w:t>
      </w:r>
      <w:r w:rsidR="0011614E" w:rsidRPr="00E94F7C">
        <w:rPr>
          <w:rFonts w:eastAsia="Arial" w:cs="Arial"/>
          <w:color w:val="231F20"/>
          <w:w w:val="115"/>
          <w:sz w:val="20"/>
          <w:szCs w:val="20"/>
        </w:rPr>
        <w:t xml:space="preserve">took initial steps at the end of 2019 to restore fairness to the marketplace and address the loss of the nation’s baseload generating capacity. Focus in 2020 will </w:t>
      </w:r>
      <w:r w:rsidR="00A45359" w:rsidRPr="00E94F7C">
        <w:rPr>
          <w:rFonts w:eastAsia="Arial" w:cs="Arial"/>
          <w:color w:val="231F20"/>
          <w:w w:val="115"/>
          <w:sz w:val="20"/>
          <w:szCs w:val="20"/>
        </w:rPr>
        <w:t xml:space="preserve">be on </w:t>
      </w:r>
      <w:r w:rsidR="00A45359" w:rsidRPr="00E94F7C">
        <w:rPr>
          <w:rFonts w:eastAsia="Arial" w:cs="Arial"/>
          <w:color w:val="231F20"/>
          <w:w w:val="115"/>
          <w:sz w:val="20"/>
          <w:szCs w:val="20"/>
        </w:rPr>
        <w:lastRenderedPageBreak/>
        <w:t xml:space="preserve">expanding that effort to find additional opportunities </w:t>
      </w:r>
      <w:r w:rsidRPr="00E94F7C">
        <w:rPr>
          <w:rFonts w:eastAsia="Arial" w:cs="Arial"/>
          <w:color w:val="231F20"/>
          <w:w w:val="115"/>
          <w:sz w:val="20"/>
          <w:szCs w:val="20"/>
        </w:rPr>
        <w:t>to quarantine the market-manipulating effects of growing state subsidies.</w:t>
      </w:r>
    </w:p>
    <w:p w14:paraId="790B1898" w14:textId="77777777" w:rsidR="00F23C67" w:rsidRPr="00E94F7C" w:rsidRDefault="00F23C67" w:rsidP="00F23C67">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39BB7921" w14:textId="06061F9C" w:rsidR="00F23C67" w:rsidRPr="00E94F7C" w:rsidRDefault="00711CCD" w:rsidP="0006245E">
      <w:pPr>
        <w:spacing w:before="88" w:after="0" w:line="240" w:lineRule="auto"/>
        <w:ind w:left="280" w:right="49"/>
        <w:rPr>
          <w:rFonts w:cs="Arial"/>
          <w:sz w:val="22"/>
        </w:rPr>
      </w:pPr>
      <w:r w:rsidRPr="00E94F7C">
        <w:rPr>
          <w:rFonts w:eastAsia="Arial" w:cs="Arial"/>
          <w:color w:val="231F20"/>
          <w:w w:val="115"/>
          <w:sz w:val="20"/>
          <w:szCs w:val="20"/>
        </w:rPr>
        <w:t>Regulatory:</w:t>
      </w:r>
      <w:r w:rsidR="0006245E" w:rsidRPr="00E94F7C">
        <w:rPr>
          <w:rFonts w:cs="Arial"/>
          <w:sz w:val="22"/>
        </w:rPr>
        <w:t xml:space="preserve"> </w:t>
      </w:r>
      <w:r w:rsidR="001047FE">
        <w:rPr>
          <w:rFonts w:cs="Arial"/>
          <w:sz w:val="22"/>
        </w:rPr>
        <w:t>S</w:t>
      </w:r>
      <w:r w:rsidR="0006245E" w:rsidRPr="00E94F7C">
        <w:rPr>
          <w:rFonts w:eastAsia="Arial" w:cs="Arial"/>
          <w:color w:val="231F20"/>
          <w:w w:val="115"/>
          <w:sz w:val="20"/>
          <w:szCs w:val="20"/>
        </w:rPr>
        <w:t xml:space="preserve">upport </w:t>
      </w:r>
      <w:r w:rsidR="001047FE">
        <w:rPr>
          <w:rFonts w:eastAsia="Arial" w:cs="Arial"/>
          <w:color w:val="231F20"/>
          <w:w w:val="115"/>
          <w:sz w:val="20"/>
          <w:szCs w:val="20"/>
        </w:rPr>
        <w:t xml:space="preserve">implementation of </w:t>
      </w:r>
      <w:r w:rsidR="0006245E" w:rsidRPr="00E94F7C">
        <w:rPr>
          <w:rFonts w:eastAsia="Arial" w:cs="Arial"/>
          <w:color w:val="231F20"/>
          <w:w w:val="115"/>
          <w:sz w:val="20"/>
          <w:szCs w:val="20"/>
        </w:rPr>
        <w:t>FERC’s order for PJM to expand its MOPR. Comment on any proposed rules that could impact the coal industry. Encourage FERC to initiate a rulemaking on its grid resilience docket.</w:t>
      </w:r>
      <w:r w:rsidRPr="0006377D">
        <w:rPr>
          <w:rFonts w:cs="Arial"/>
          <w:noProof/>
          <w:szCs w:val="24"/>
        </w:rPr>
        <w:t xml:space="preserve"> </w:t>
      </w:r>
      <w:r w:rsidR="00F23C67" w:rsidRPr="0006377D">
        <w:rPr>
          <w:rFonts w:cs="Arial"/>
          <w:noProof/>
          <w:szCs w:val="24"/>
        </w:rPr>
        <mc:AlternateContent>
          <mc:Choice Requires="wpg">
            <w:drawing>
              <wp:anchor distT="0" distB="0" distL="114300" distR="114300" simplePos="0" relativeHeight="251770880" behindDoc="1" locked="0" layoutInCell="1" allowOverlap="1" wp14:anchorId="4CB16F14" wp14:editId="4DFF1F37">
                <wp:simplePos x="0" y="0"/>
                <wp:positionH relativeFrom="page">
                  <wp:posOffset>923290</wp:posOffset>
                </wp:positionH>
                <wp:positionV relativeFrom="paragraph">
                  <wp:posOffset>125730</wp:posOffset>
                </wp:positionV>
                <wp:extent cx="34925" cy="70485"/>
                <wp:effectExtent l="8890" t="10160" r="22860" b="14605"/>
                <wp:wrapNone/>
                <wp:docPr id="477"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478"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11339" id="Group 477" o:spid="_x0000_s1026" style="position:absolute;margin-left:72.7pt;margin-top:9.9pt;width:2.75pt;height:5.55pt;z-index:-251545600;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" path="m,l55,53,2,111e" filled="f" strokecolor="#61b1bd" strokeweight="1.4pt">
                  <v:path arrowok="t" o:connecttype="custom" o:connectlocs="0,198;55,251;2,309" o:connectangles="0,0,0"/>
                </v:shape>
                <w10:wrap anchorx="page"/>
              </v:group>
            </w:pict>
          </mc:Fallback>
        </mc:AlternateContent>
      </w:r>
    </w:p>
    <w:p w14:paraId="6822AED8" w14:textId="2E9616CD" w:rsidR="00F23C67" w:rsidRPr="00E94F7C" w:rsidRDefault="0006245E" w:rsidP="00F23C67">
      <w:pPr>
        <w:spacing w:before="40" w:after="0" w:line="240" w:lineRule="auto"/>
        <w:ind w:left="280" w:right="-20"/>
        <w:rPr>
          <w:rFonts w:cs="Arial"/>
          <w:sz w:val="20"/>
          <w:szCs w:val="20"/>
        </w:rPr>
      </w:pPr>
      <w:r w:rsidRPr="00E94F7C">
        <w:rPr>
          <w:rFonts w:eastAsia="Arial" w:cs="Arial"/>
          <w:color w:val="231F20"/>
          <w:w w:val="115"/>
          <w:sz w:val="20"/>
          <w:szCs w:val="20"/>
        </w:rPr>
        <w:t>Litigation</w:t>
      </w:r>
      <w:r w:rsidR="001047FE">
        <w:rPr>
          <w:rFonts w:eastAsia="Arial" w:cs="Arial"/>
          <w:color w:val="231F20"/>
          <w:w w:val="115"/>
          <w:sz w:val="20"/>
          <w:szCs w:val="20"/>
        </w:rPr>
        <w:t xml:space="preserve">: Engage in </w:t>
      </w:r>
      <w:r w:rsidRPr="00E94F7C">
        <w:rPr>
          <w:rFonts w:eastAsia="Arial" w:cs="Arial"/>
          <w:color w:val="231F20"/>
          <w:w w:val="115"/>
          <w:sz w:val="20"/>
          <w:szCs w:val="20"/>
        </w:rPr>
        <w:t xml:space="preserve">any rehearing filings or legal challenges to FERC’s order directing PJM to expand its MOPR. </w:t>
      </w:r>
      <w:r w:rsidR="005B39FF" w:rsidRPr="0006377D">
        <w:rPr>
          <w:rFonts w:cs="Arial"/>
          <w:noProof/>
          <w:szCs w:val="24"/>
        </w:rPr>
        <w:t xml:space="preserve"> </w:t>
      </w:r>
      <w:r w:rsidR="00F23C67" w:rsidRPr="0006377D">
        <w:rPr>
          <w:rFonts w:cs="Arial"/>
          <w:noProof/>
          <w:sz w:val="22"/>
        </w:rPr>
        <mc:AlternateContent>
          <mc:Choice Requires="wpg">
            <w:drawing>
              <wp:anchor distT="0" distB="0" distL="114300" distR="114300" simplePos="0" relativeHeight="251771904" behindDoc="1" locked="0" layoutInCell="1" allowOverlap="1" wp14:anchorId="4F5D6FB9" wp14:editId="4E93F7E1">
                <wp:simplePos x="0" y="0"/>
                <wp:positionH relativeFrom="page">
                  <wp:posOffset>923290</wp:posOffset>
                </wp:positionH>
                <wp:positionV relativeFrom="paragraph">
                  <wp:posOffset>56515</wp:posOffset>
                </wp:positionV>
                <wp:extent cx="34925" cy="70485"/>
                <wp:effectExtent l="8890" t="13335" r="22860" b="11430"/>
                <wp:wrapNone/>
                <wp:docPr id="479"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480"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783E0" id="Group 479" o:spid="_x0000_s1026" style="position:absolute;margin-left:72.7pt;margin-top:4.45pt;width:2.75pt;height:5.55pt;z-index:-251544576;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" path="m,l55,52,2,111e" filled="f" strokecolor="#61b1bd" strokeweight="1.4pt">
                  <v:path arrowok="t" o:connecttype="custom" o:connectlocs="0,89;55,141;2,200" o:connectangles="0,0,0"/>
                </v:shape>
                <w10:wrap anchorx="page"/>
              </v:group>
            </w:pict>
          </mc:Fallback>
        </mc:AlternateContent>
      </w:r>
    </w:p>
    <w:p w14:paraId="159A75BB" w14:textId="285D7B19" w:rsidR="00F23C67" w:rsidRPr="00E94F7C" w:rsidRDefault="00F23C67" w:rsidP="00F23C67">
      <w:pPr>
        <w:spacing w:before="40" w:after="0" w:line="240" w:lineRule="auto"/>
        <w:ind w:left="280" w:right="-20"/>
        <w:rPr>
          <w:rFonts w:eastAsia="Arial" w:cs="Arial"/>
          <w:color w:val="231F20"/>
          <w:w w:val="118"/>
          <w:position w:val="-1"/>
          <w:sz w:val="20"/>
          <w:szCs w:val="20"/>
        </w:rPr>
      </w:pPr>
      <w:r w:rsidRPr="0006377D">
        <w:rPr>
          <w:rFonts w:cs="Arial"/>
          <w:noProof/>
          <w:szCs w:val="24"/>
        </w:rPr>
        <mc:AlternateContent>
          <mc:Choice Requires="wpg">
            <w:drawing>
              <wp:anchor distT="0" distB="0" distL="114300" distR="114300" simplePos="0" relativeHeight="251772928" behindDoc="1" locked="0" layoutInCell="1" allowOverlap="1" wp14:anchorId="1D994D41" wp14:editId="1D357A47">
                <wp:simplePos x="0" y="0"/>
                <wp:positionH relativeFrom="page">
                  <wp:posOffset>923290</wp:posOffset>
                </wp:positionH>
                <wp:positionV relativeFrom="paragraph">
                  <wp:posOffset>56515</wp:posOffset>
                </wp:positionV>
                <wp:extent cx="34925" cy="70485"/>
                <wp:effectExtent l="8890" t="15240" r="22860" b="9525"/>
                <wp:wrapNone/>
                <wp:docPr id="481"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482" name="Freeform 27"/>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DBC96" id="Group 481" o:spid="_x0000_s1026" style="position:absolute;margin-left:72.7pt;margin-top:4.45pt;width:2.75pt;height:5.55pt;z-index:-251543552;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">
                <v:shape id="Freeform 27"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" path="m,l55,52,2,111e" filled="f" strokecolor="#61b1bd" strokeweight="1.4pt">
                  <v:path arrowok="t" o:connecttype="custom" o:connectlocs="0,89;55,141;2,200" o:connectangles="0,0,0"/>
                </v:shape>
                <w10:wrap anchorx="page"/>
              </v:group>
            </w:pict>
          </mc:Fallback>
        </mc:AlternateContent>
      </w:r>
      <w:r w:rsidR="0006245E" w:rsidRPr="00E94F7C">
        <w:rPr>
          <w:rFonts w:eastAsia="Arial" w:cs="Arial"/>
          <w:color w:val="231F20"/>
          <w:w w:val="118"/>
          <w:position w:val="-1"/>
          <w:sz w:val="20"/>
          <w:szCs w:val="20"/>
        </w:rPr>
        <w:t xml:space="preserve">Legislative: </w:t>
      </w:r>
      <w:r w:rsidR="001047FE">
        <w:rPr>
          <w:rFonts w:eastAsia="Arial" w:cs="Arial"/>
          <w:color w:val="231F20"/>
          <w:w w:val="118"/>
          <w:position w:val="-1"/>
          <w:sz w:val="20"/>
          <w:szCs w:val="20"/>
        </w:rPr>
        <w:t>S</w:t>
      </w:r>
      <w:r w:rsidR="0006245E" w:rsidRPr="00E94F7C">
        <w:rPr>
          <w:rFonts w:eastAsia="Arial" w:cs="Arial"/>
          <w:color w:val="231F20"/>
          <w:w w:val="118"/>
          <w:position w:val="-1"/>
          <w:sz w:val="20"/>
          <w:szCs w:val="20"/>
        </w:rPr>
        <w:t>upport congressional efforts to restore competition to the electric power market, modernize related legislation, or support existing baseload generation</w:t>
      </w:r>
      <w:r w:rsidR="001047FE">
        <w:rPr>
          <w:rFonts w:eastAsia="Arial" w:cs="Arial"/>
          <w:color w:val="231F20"/>
          <w:w w:val="118"/>
          <w:position w:val="-1"/>
          <w:sz w:val="20"/>
          <w:szCs w:val="20"/>
        </w:rPr>
        <w:t>.</w:t>
      </w:r>
    </w:p>
    <w:p w14:paraId="1292D574" w14:textId="7747692D" w:rsidR="00981D89" w:rsidRPr="00FF0367" w:rsidRDefault="00981D89" w:rsidP="00923DB0">
      <w:pPr>
        <w:spacing w:after="0" w:line="240" w:lineRule="auto"/>
        <w:ind w:left="100" w:right="-20" w:firstLine="620"/>
        <w:rPr>
          <w:rFonts w:eastAsia="Arial" w:cs="Arial"/>
          <w:color w:val="006495"/>
          <w:spacing w:val="4"/>
          <w:w w:val="104"/>
          <w:szCs w:val="24"/>
        </w:rPr>
      </w:pPr>
    </w:p>
    <w:p w14:paraId="099ACAE7" w14:textId="25482562" w:rsidR="00A25193" w:rsidRDefault="00A25193" w:rsidP="00923DB0">
      <w:pPr>
        <w:spacing w:after="0" w:line="240" w:lineRule="auto"/>
        <w:ind w:left="100" w:right="-20" w:firstLine="620"/>
        <w:rPr>
          <w:rFonts w:eastAsia="Arial" w:cs="Arial"/>
          <w:color w:val="006495"/>
          <w:spacing w:val="4"/>
          <w:w w:val="104"/>
          <w:szCs w:val="24"/>
        </w:rPr>
      </w:pPr>
    </w:p>
    <w:p w14:paraId="73E52B19" w14:textId="60074945" w:rsidR="00923DB0" w:rsidRPr="00E94F7C" w:rsidRDefault="001442DE" w:rsidP="00C71D30">
      <w:pPr>
        <w:pStyle w:val="2020PlanStyle3"/>
        <w:outlineLvl w:val="2"/>
        <w:rPr>
          <w:sz w:val="22"/>
        </w:rPr>
      </w:pPr>
      <w:bookmarkStart w:id="11" w:name="_Toc31961306"/>
      <w:r w:rsidRPr="00E94F7C">
        <w:t>Coal Combustion Residuals (CCR)</w:t>
      </w:r>
      <w:bookmarkEnd w:id="11"/>
      <w:r w:rsidRPr="00E94F7C">
        <w:t xml:space="preserve"> </w:t>
      </w:r>
    </w:p>
    <w:p w14:paraId="24302F08" w14:textId="77777777" w:rsidR="00994516" w:rsidRPr="001C5DE9" w:rsidRDefault="00994516" w:rsidP="0039397A">
      <w:pPr>
        <w:pStyle w:val="2020PlanStyle3"/>
        <w:rPr>
          <w:sz w:val="14"/>
          <w:szCs w:val="14"/>
        </w:rPr>
      </w:pPr>
    </w:p>
    <w:p w14:paraId="76C33DA1" w14:textId="326A7069" w:rsidR="00747414" w:rsidRPr="00E94F7C" w:rsidRDefault="00814B10" w:rsidP="003A4CD4">
      <w:pPr>
        <w:spacing w:line="240" w:lineRule="auto"/>
        <w:rPr>
          <w:rFonts w:eastAsia="Times New Roman" w:cs="Arial"/>
          <w:sz w:val="28"/>
          <w:szCs w:val="28"/>
        </w:rPr>
      </w:pPr>
      <w:r w:rsidRPr="00E94F7C">
        <w:rPr>
          <w:rFonts w:eastAsia="Arial" w:cs="Arial"/>
          <w:bCs/>
          <w:color w:val="231F20"/>
          <w:w w:val="115"/>
          <w:sz w:val="20"/>
          <w:szCs w:val="20"/>
        </w:rPr>
        <w:t>The prior administration</w:t>
      </w:r>
      <w:r w:rsidR="009205ED" w:rsidRPr="00E94F7C">
        <w:rPr>
          <w:rFonts w:eastAsia="Arial" w:cs="Arial"/>
          <w:bCs/>
          <w:color w:val="231F20"/>
          <w:w w:val="115"/>
          <w:sz w:val="20"/>
          <w:szCs w:val="20"/>
        </w:rPr>
        <w:t>’s</w:t>
      </w:r>
      <w:r w:rsidRPr="00E94F7C">
        <w:rPr>
          <w:rFonts w:eastAsia="Arial" w:cs="Arial"/>
          <w:bCs/>
          <w:color w:val="231F20"/>
          <w:w w:val="115"/>
          <w:sz w:val="20"/>
          <w:szCs w:val="20"/>
        </w:rPr>
        <w:t xml:space="preserve"> 2015 </w:t>
      </w:r>
      <w:r w:rsidR="009205ED" w:rsidRPr="00E94F7C">
        <w:rPr>
          <w:rFonts w:eastAsia="Arial" w:cs="Arial"/>
          <w:bCs/>
          <w:color w:val="231F20"/>
          <w:w w:val="115"/>
          <w:sz w:val="20"/>
          <w:szCs w:val="20"/>
        </w:rPr>
        <w:t xml:space="preserve">rule on </w:t>
      </w:r>
      <w:r w:rsidRPr="00E94F7C">
        <w:rPr>
          <w:rFonts w:eastAsia="Arial" w:cs="Arial"/>
          <w:bCs/>
          <w:color w:val="231F20"/>
          <w:w w:val="115"/>
          <w:sz w:val="20"/>
          <w:szCs w:val="20"/>
        </w:rPr>
        <w:t xml:space="preserve">the </w:t>
      </w:r>
      <w:r w:rsidRPr="00E94F7C">
        <w:rPr>
          <w:rFonts w:eastAsia="Arial" w:cs="Arial"/>
          <w:color w:val="231F20"/>
          <w:w w:val="115"/>
          <w:sz w:val="20"/>
          <w:szCs w:val="20"/>
        </w:rPr>
        <w:t xml:space="preserve">disposal of coal combustion residuals (CCR) </w:t>
      </w:r>
      <w:r w:rsidRPr="00E94F7C">
        <w:rPr>
          <w:rFonts w:eastAsia="Arial" w:cs="Arial"/>
          <w:bCs/>
          <w:color w:val="231F20"/>
          <w:w w:val="115"/>
          <w:sz w:val="20"/>
          <w:szCs w:val="20"/>
        </w:rPr>
        <w:t xml:space="preserve">threatened the economic viability of coal-fired power plants. Efforts to reform the 2015 rule have been complicated and delayed by adverse court decisions. Focus in 2020 will be on finalization of a series of new rules that provide </w:t>
      </w:r>
      <w:r w:rsidR="009205ED" w:rsidRPr="00E94F7C">
        <w:rPr>
          <w:rFonts w:eastAsia="Arial" w:cs="Arial"/>
          <w:bCs/>
          <w:color w:val="231F20"/>
          <w:w w:val="115"/>
          <w:sz w:val="20"/>
          <w:szCs w:val="20"/>
        </w:rPr>
        <w:t xml:space="preserve">coal plants </w:t>
      </w:r>
      <w:r w:rsidRPr="00E94F7C">
        <w:rPr>
          <w:rFonts w:eastAsia="Arial" w:cs="Arial"/>
          <w:bCs/>
          <w:color w:val="231F20"/>
          <w:w w:val="115"/>
          <w:sz w:val="20"/>
          <w:szCs w:val="20"/>
        </w:rPr>
        <w:t>additional necessary flexibility.</w:t>
      </w:r>
    </w:p>
    <w:p w14:paraId="54C67DA9" w14:textId="77777777" w:rsidR="00B069C8" w:rsidRPr="00E94F7C" w:rsidRDefault="00B069C8" w:rsidP="00B069C8">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6100EF68" w14:textId="4EF3B5D4" w:rsidR="00D776C9" w:rsidRPr="00E94F7C" w:rsidRDefault="00B069C8" w:rsidP="00D776C9">
      <w:pPr>
        <w:spacing w:before="88" w:after="0" w:line="240" w:lineRule="auto"/>
        <w:ind w:left="280" w:right="49"/>
        <w:rPr>
          <w:rFonts w:eastAsia="Arial" w:cs="Arial"/>
          <w:color w:val="231F20"/>
          <w:w w:val="118"/>
          <w:position w:val="-1"/>
          <w:sz w:val="20"/>
          <w:szCs w:val="20"/>
        </w:rPr>
      </w:pPr>
      <w:r w:rsidRPr="00E94F7C">
        <w:rPr>
          <w:rFonts w:eastAsia="Arial" w:cs="Arial"/>
          <w:color w:val="231F20"/>
          <w:w w:val="115"/>
          <w:sz w:val="20"/>
          <w:szCs w:val="20"/>
        </w:rPr>
        <w:t xml:space="preserve">Regulatory: Coordinate with utility allies on issues related to compliance flexibility and federal permitting issues and engage in the agency’s reconsideration rulemaking process as warranted. </w:t>
      </w:r>
      <w:r w:rsidRPr="00E94F7C">
        <w:rPr>
          <w:rFonts w:cs="Arial"/>
          <w:noProof/>
          <w:sz w:val="20"/>
          <w:szCs w:val="20"/>
        </w:rPr>
        <mc:AlternateContent>
          <mc:Choice Requires="wpg">
            <w:drawing>
              <wp:anchor distT="0" distB="0" distL="114300" distR="114300" simplePos="0" relativeHeight="251860992" behindDoc="1" locked="0" layoutInCell="1" allowOverlap="1" wp14:anchorId="6E86D02D" wp14:editId="44ED4AD7">
                <wp:simplePos x="0" y="0"/>
                <wp:positionH relativeFrom="page">
                  <wp:posOffset>923290</wp:posOffset>
                </wp:positionH>
                <wp:positionV relativeFrom="paragraph">
                  <wp:posOffset>125730</wp:posOffset>
                </wp:positionV>
                <wp:extent cx="34925" cy="70485"/>
                <wp:effectExtent l="8890" t="10160" r="22860" b="1460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8"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F70E9" id="Group 7" o:spid="_x0000_s1026" style="position:absolute;margin-left:72.7pt;margin-top:9.9pt;width:2.75pt;height:5.55pt;z-index:-251455488;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" path="m,l55,53,2,111e" filled="f" strokecolor="#61b1bd" strokeweight="1.4pt">
                  <v:path arrowok="t" o:connecttype="custom" o:connectlocs="0,198;55,251;2,309" o:connectangles="0,0,0"/>
                </v:shape>
                <w10:wrap anchorx="page"/>
              </v:group>
            </w:pict>
          </mc:Fallback>
        </mc:AlternateContent>
      </w:r>
    </w:p>
    <w:p w14:paraId="7F2BD0BC" w14:textId="77777777" w:rsidR="00D776C9" w:rsidRPr="00E94F7C" w:rsidRDefault="00D776C9" w:rsidP="007B2A78">
      <w:pPr>
        <w:spacing w:before="12" w:after="0" w:line="280" w:lineRule="exact"/>
        <w:ind w:firstLine="720"/>
        <w:rPr>
          <w:rFonts w:eastAsia="Arial" w:cs="Arial"/>
          <w:color w:val="006495"/>
          <w:spacing w:val="4"/>
          <w:w w:val="104"/>
          <w:szCs w:val="24"/>
        </w:rPr>
      </w:pPr>
    </w:p>
    <w:p w14:paraId="092AF94C" w14:textId="77777777" w:rsidR="00A25193" w:rsidRPr="00FF0367" w:rsidRDefault="00A25193" w:rsidP="007B2A78">
      <w:pPr>
        <w:spacing w:before="12" w:after="0" w:line="280" w:lineRule="exact"/>
        <w:ind w:firstLine="720"/>
        <w:rPr>
          <w:rFonts w:eastAsia="Arial" w:cs="Arial"/>
          <w:color w:val="006495"/>
          <w:spacing w:val="4"/>
          <w:w w:val="104"/>
          <w:szCs w:val="24"/>
        </w:rPr>
      </w:pPr>
    </w:p>
    <w:p w14:paraId="292EF2A3" w14:textId="1266B498" w:rsidR="007B2A78" w:rsidRPr="00E94F7C" w:rsidRDefault="007B2A78" w:rsidP="00C71D30">
      <w:pPr>
        <w:pStyle w:val="2020PlanStyle3"/>
        <w:outlineLvl w:val="2"/>
      </w:pPr>
      <w:bookmarkStart w:id="12" w:name="_Toc31961307"/>
      <w:r w:rsidRPr="00E94F7C">
        <w:t>Powerplant Effluent Limitation Guidelines (ELGs)</w:t>
      </w:r>
      <w:bookmarkEnd w:id="12"/>
    </w:p>
    <w:p w14:paraId="1F7A27AE" w14:textId="77777777" w:rsidR="00196555" w:rsidRPr="001C5DE9" w:rsidRDefault="00196555" w:rsidP="007B2A78">
      <w:pPr>
        <w:spacing w:before="12" w:after="0" w:line="280" w:lineRule="exact"/>
        <w:ind w:firstLine="720"/>
        <w:rPr>
          <w:rFonts w:cs="Arial"/>
          <w:sz w:val="32"/>
          <w:szCs w:val="32"/>
        </w:rPr>
      </w:pPr>
    </w:p>
    <w:p w14:paraId="0C4DBBE6" w14:textId="2D66A209" w:rsidR="007B2A78" w:rsidRPr="001C5DE9" w:rsidRDefault="009205ED" w:rsidP="00196555">
      <w:pPr>
        <w:spacing w:before="12" w:after="0" w:line="240" w:lineRule="auto"/>
        <w:rPr>
          <w:rFonts w:cs="Arial"/>
          <w:sz w:val="32"/>
          <w:szCs w:val="32"/>
        </w:rPr>
      </w:pPr>
      <w:r w:rsidRPr="00E94F7C">
        <w:rPr>
          <w:rFonts w:eastAsia="Arial" w:cs="Arial"/>
          <w:color w:val="231F20"/>
          <w:w w:val="115"/>
          <w:sz w:val="20"/>
          <w:szCs w:val="20"/>
        </w:rPr>
        <w:t xml:space="preserve">The </w:t>
      </w:r>
      <w:r w:rsidR="008F3F1E" w:rsidRPr="00E94F7C">
        <w:rPr>
          <w:rFonts w:eastAsia="Arial" w:cs="Arial"/>
          <w:color w:val="231F20"/>
          <w:w w:val="115"/>
          <w:sz w:val="20"/>
          <w:szCs w:val="20"/>
        </w:rPr>
        <w:t xml:space="preserve">overly stringent </w:t>
      </w:r>
      <w:r w:rsidR="007569E4" w:rsidRPr="00E94F7C">
        <w:rPr>
          <w:rFonts w:eastAsia="Arial" w:cs="Arial"/>
          <w:color w:val="231F20"/>
          <w:w w:val="115"/>
          <w:sz w:val="20"/>
          <w:szCs w:val="20"/>
        </w:rPr>
        <w:t xml:space="preserve">2015 standards for powerplant </w:t>
      </w:r>
      <w:r w:rsidRPr="00E94F7C">
        <w:rPr>
          <w:rFonts w:eastAsia="Arial" w:cs="Arial"/>
          <w:color w:val="231F20"/>
          <w:w w:val="115"/>
          <w:sz w:val="20"/>
          <w:szCs w:val="20"/>
        </w:rPr>
        <w:t xml:space="preserve">effluent </w:t>
      </w:r>
      <w:r w:rsidR="007569E4" w:rsidRPr="00E94F7C">
        <w:rPr>
          <w:rFonts w:eastAsia="Arial" w:cs="Arial"/>
          <w:color w:val="231F20"/>
          <w:w w:val="115"/>
          <w:sz w:val="20"/>
          <w:szCs w:val="20"/>
        </w:rPr>
        <w:t>discharges</w:t>
      </w:r>
      <w:r w:rsidR="008F3F1E" w:rsidRPr="00E94F7C">
        <w:rPr>
          <w:rFonts w:eastAsia="Arial" w:cs="Arial"/>
          <w:color w:val="231F20"/>
          <w:w w:val="115"/>
          <w:sz w:val="20"/>
          <w:szCs w:val="20"/>
        </w:rPr>
        <w:t xml:space="preserve"> </w:t>
      </w:r>
      <w:r w:rsidR="007569E4" w:rsidRPr="00E94F7C">
        <w:rPr>
          <w:rFonts w:eastAsia="Arial" w:cs="Arial"/>
          <w:color w:val="231F20"/>
          <w:w w:val="115"/>
          <w:sz w:val="20"/>
          <w:szCs w:val="20"/>
        </w:rPr>
        <w:t xml:space="preserve">threatened to cause premature coal plant closures. </w:t>
      </w:r>
      <w:r w:rsidRPr="00E94F7C">
        <w:rPr>
          <w:rFonts w:eastAsia="Arial" w:cs="Arial"/>
          <w:color w:val="231F20"/>
          <w:w w:val="115"/>
          <w:sz w:val="20"/>
          <w:szCs w:val="20"/>
        </w:rPr>
        <w:t>EPA took initial steps in 2019 to revise standards and i</w:t>
      </w:r>
      <w:r w:rsidR="007569E4" w:rsidRPr="00E94F7C">
        <w:rPr>
          <w:rFonts w:eastAsia="Arial" w:cs="Arial"/>
          <w:color w:val="231F20"/>
          <w:w w:val="115"/>
          <w:sz w:val="20"/>
          <w:szCs w:val="20"/>
        </w:rPr>
        <w:t>n 20</w:t>
      </w:r>
      <w:r w:rsidR="00196555" w:rsidRPr="00E94F7C">
        <w:rPr>
          <w:rFonts w:eastAsia="Arial" w:cs="Arial"/>
          <w:color w:val="231F20"/>
          <w:w w:val="115"/>
          <w:sz w:val="20"/>
          <w:szCs w:val="20"/>
        </w:rPr>
        <w:t>20</w:t>
      </w:r>
      <w:r w:rsidRPr="00E94F7C">
        <w:rPr>
          <w:rFonts w:eastAsia="Arial" w:cs="Arial"/>
          <w:color w:val="231F20"/>
          <w:w w:val="115"/>
          <w:sz w:val="20"/>
          <w:szCs w:val="20"/>
        </w:rPr>
        <w:t>, the</w:t>
      </w:r>
      <w:r w:rsidR="00196555" w:rsidRPr="00E94F7C">
        <w:rPr>
          <w:rFonts w:eastAsia="Arial" w:cs="Arial"/>
          <w:color w:val="231F20"/>
          <w:w w:val="115"/>
          <w:sz w:val="20"/>
          <w:szCs w:val="20"/>
        </w:rPr>
        <w:t xml:space="preserve"> focus will be on the finalization of</w:t>
      </w:r>
      <w:r w:rsidR="008F3F1E" w:rsidRPr="00E94F7C">
        <w:rPr>
          <w:rFonts w:eastAsia="Arial" w:cs="Arial"/>
          <w:color w:val="231F20"/>
          <w:w w:val="115"/>
          <w:sz w:val="20"/>
          <w:szCs w:val="20"/>
        </w:rPr>
        <w:t xml:space="preserve"> the </w:t>
      </w:r>
      <w:r w:rsidRPr="00E94F7C">
        <w:rPr>
          <w:rFonts w:eastAsia="Arial" w:cs="Arial"/>
          <w:color w:val="231F20"/>
          <w:w w:val="115"/>
          <w:sz w:val="20"/>
          <w:szCs w:val="20"/>
        </w:rPr>
        <w:t xml:space="preserve">proposed revisions necessary to </w:t>
      </w:r>
      <w:r w:rsidR="008F3F1E" w:rsidRPr="00E94F7C">
        <w:rPr>
          <w:rFonts w:eastAsia="Arial" w:cs="Arial"/>
          <w:color w:val="231F20"/>
          <w:w w:val="115"/>
          <w:sz w:val="20"/>
          <w:szCs w:val="20"/>
        </w:rPr>
        <w:t>provid</w:t>
      </w:r>
      <w:r w:rsidRPr="00E94F7C">
        <w:rPr>
          <w:rFonts w:eastAsia="Arial" w:cs="Arial"/>
          <w:color w:val="231F20"/>
          <w:w w:val="115"/>
          <w:sz w:val="20"/>
          <w:szCs w:val="20"/>
        </w:rPr>
        <w:t>e</w:t>
      </w:r>
      <w:r w:rsidR="008F3F1E" w:rsidRPr="00E94F7C">
        <w:rPr>
          <w:rFonts w:eastAsia="Arial" w:cs="Arial"/>
          <w:color w:val="231F20"/>
          <w:w w:val="115"/>
          <w:sz w:val="20"/>
          <w:szCs w:val="20"/>
        </w:rPr>
        <w:t xml:space="preserve"> more flexible standards and compliance timeframes.</w:t>
      </w:r>
      <w:r w:rsidR="00196555" w:rsidRPr="00E94F7C">
        <w:rPr>
          <w:rFonts w:eastAsia="Arial" w:cs="Arial"/>
          <w:color w:val="231F20"/>
          <w:w w:val="115"/>
          <w:sz w:val="20"/>
          <w:szCs w:val="20"/>
        </w:rPr>
        <w:t xml:space="preserve">  </w:t>
      </w:r>
    </w:p>
    <w:p w14:paraId="6E250C05" w14:textId="77777777" w:rsidR="000865AB" w:rsidRPr="00E30264" w:rsidRDefault="000865AB" w:rsidP="00196555">
      <w:pPr>
        <w:spacing w:before="12" w:after="0" w:line="240" w:lineRule="auto"/>
        <w:rPr>
          <w:rFonts w:cs="Arial"/>
          <w:sz w:val="28"/>
          <w:szCs w:val="28"/>
        </w:rPr>
      </w:pPr>
    </w:p>
    <w:p w14:paraId="6F75D059" w14:textId="77777777" w:rsidR="007B2A78" w:rsidRPr="00E94F7C" w:rsidRDefault="007B2A78" w:rsidP="007B2A78">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15C6E543" w14:textId="65F51A55" w:rsidR="007B2A78" w:rsidRPr="00E94F7C" w:rsidRDefault="005B39FF" w:rsidP="00196555">
      <w:pPr>
        <w:spacing w:before="88" w:after="0" w:line="240" w:lineRule="auto"/>
        <w:ind w:left="280" w:right="49"/>
        <w:rPr>
          <w:rFonts w:eastAsia="Arial" w:cs="Arial"/>
          <w:sz w:val="20"/>
          <w:szCs w:val="20"/>
        </w:rPr>
      </w:pPr>
      <w:r w:rsidRPr="00E94F7C">
        <w:rPr>
          <w:rFonts w:eastAsia="Arial" w:cs="Arial"/>
          <w:color w:val="231F20"/>
          <w:w w:val="115"/>
          <w:sz w:val="20"/>
          <w:szCs w:val="20"/>
        </w:rPr>
        <w:t>Regulatory</w:t>
      </w:r>
      <w:r w:rsidR="00196555" w:rsidRPr="00E94F7C">
        <w:rPr>
          <w:rFonts w:eastAsia="Arial" w:cs="Arial"/>
          <w:color w:val="231F20"/>
          <w:w w:val="115"/>
          <w:sz w:val="20"/>
          <w:szCs w:val="20"/>
        </w:rPr>
        <w:t>:</w:t>
      </w:r>
      <w:r w:rsidR="008F3F1E" w:rsidRPr="00E94F7C">
        <w:rPr>
          <w:rFonts w:eastAsia="Arial" w:cs="Arial"/>
          <w:color w:val="231F20"/>
          <w:w w:val="115"/>
          <w:sz w:val="20"/>
          <w:szCs w:val="20"/>
        </w:rPr>
        <w:t xml:space="preserve"> </w:t>
      </w:r>
      <w:r w:rsidR="000B1D6E">
        <w:rPr>
          <w:rFonts w:eastAsia="Arial" w:cs="Arial"/>
          <w:color w:val="231F20"/>
          <w:w w:val="115"/>
          <w:sz w:val="20"/>
          <w:szCs w:val="20"/>
        </w:rPr>
        <w:t>Advocate</w:t>
      </w:r>
      <w:r w:rsidR="008F3F1E" w:rsidRPr="00E94F7C">
        <w:rPr>
          <w:rFonts w:eastAsia="Arial" w:cs="Arial"/>
          <w:color w:val="231F20"/>
          <w:w w:val="115"/>
          <w:sz w:val="20"/>
          <w:szCs w:val="20"/>
        </w:rPr>
        <w:t xml:space="preserve"> for expedited finalization of rule containing key revisions to the limitations, pretreatment standards and compliance timeframes for</w:t>
      </w:r>
      <w:r w:rsidR="008F3F1E" w:rsidRPr="00E94F7C">
        <w:rPr>
          <w:rFonts w:cs="Arial"/>
          <w:noProof/>
          <w:sz w:val="20"/>
          <w:szCs w:val="20"/>
        </w:rPr>
        <w:t xml:space="preserve"> </w:t>
      </w:r>
      <w:r w:rsidR="008F3F1E" w:rsidRPr="00E94F7C">
        <w:rPr>
          <w:rFonts w:eastAsia="Arial" w:cs="Arial"/>
          <w:color w:val="231F20"/>
          <w:w w:val="115"/>
          <w:sz w:val="20"/>
          <w:szCs w:val="20"/>
        </w:rPr>
        <w:t xml:space="preserve">flue gas desulfurization wastewater and bottom ash transport water. </w:t>
      </w:r>
      <w:r w:rsidR="007B2A78" w:rsidRPr="00E94F7C">
        <w:rPr>
          <w:rFonts w:cs="Arial"/>
          <w:noProof/>
          <w:sz w:val="20"/>
          <w:szCs w:val="20"/>
        </w:rPr>
        <mc:AlternateContent>
          <mc:Choice Requires="wpg">
            <w:drawing>
              <wp:anchor distT="0" distB="0" distL="114300" distR="114300" simplePos="0" relativeHeight="251707392" behindDoc="1" locked="0" layoutInCell="1" allowOverlap="1" wp14:anchorId="1580D9C3" wp14:editId="0B2EC54A">
                <wp:simplePos x="0" y="0"/>
                <wp:positionH relativeFrom="page">
                  <wp:posOffset>923290</wp:posOffset>
                </wp:positionH>
                <wp:positionV relativeFrom="paragraph">
                  <wp:posOffset>125730</wp:posOffset>
                </wp:positionV>
                <wp:extent cx="34925" cy="70485"/>
                <wp:effectExtent l="8890" t="10160" r="22860" b="14605"/>
                <wp:wrapNone/>
                <wp:docPr id="379"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380"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679D8" id="Group 379" o:spid="_x0000_s1026" style="position:absolute;margin-left:72.7pt;margin-top:9.9pt;width:2.75pt;height:5.55pt;z-index:-251609088;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" path="m,l55,53,2,111e" filled="f" strokecolor="#61b1bd" strokeweight="1.4pt">
                  <v:path arrowok="t" o:connecttype="custom" o:connectlocs="0,198;55,251;2,309" o:connectangles="0,0,0"/>
                </v:shape>
                <w10:wrap anchorx="page"/>
              </v:group>
            </w:pict>
          </mc:Fallback>
        </mc:AlternateContent>
      </w:r>
    </w:p>
    <w:p w14:paraId="33E57974" w14:textId="77777777" w:rsidR="00D776C9" w:rsidRPr="00E94F7C" w:rsidRDefault="00D776C9" w:rsidP="00994516">
      <w:pPr>
        <w:spacing w:after="0" w:line="240" w:lineRule="auto"/>
        <w:ind w:left="100" w:right="-20"/>
        <w:rPr>
          <w:rFonts w:eastAsia="Arial" w:cs="Arial"/>
          <w:b/>
          <w:bCs/>
          <w:color w:val="006495"/>
          <w:spacing w:val="4"/>
          <w:sz w:val="26"/>
          <w:szCs w:val="26"/>
        </w:rPr>
      </w:pPr>
    </w:p>
    <w:p w14:paraId="1268FCD9" w14:textId="77777777" w:rsidR="00D776C9" w:rsidRPr="00E94F7C" w:rsidRDefault="00D776C9" w:rsidP="00994516">
      <w:pPr>
        <w:spacing w:after="0" w:line="240" w:lineRule="auto"/>
        <w:ind w:left="100" w:right="-20"/>
        <w:rPr>
          <w:rFonts w:eastAsia="Arial" w:cs="Arial"/>
          <w:b/>
          <w:bCs/>
          <w:color w:val="006495"/>
          <w:spacing w:val="4"/>
          <w:sz w:val="26"/>
          <w:szCs w:val="26"/>
        </w:rPr>
      </w:pPr>
    </w:p>
    <w:p w14:paraId="2B301254" w14:textId="770CC4FB" w:rsidR="00283CF1" w:rsidRPr="00E94F7C" w:rsidRDefault="00283CF1" w:rsidP="00C71D30">
      <w:pPr>
        <w:pStyle w:val="Plan2020Style2"/>
        <w:outlineLvl w:val="1"/>
      </w:pPr>
      <w:bookmarkStart w:id="13" w:name="_Toc31961308"/>
      <w:r w:rsidRPr="00E94F7C">
        <w:t>SECURING FUTURE COAL USE</w:t>
      </w:r>
      <w:bookmarkEnd w:id="13"/>
    </w:p>
    <w:p w14:paraId="08FB608B" w14:textId="0DA4996C" w:rsidR="00283CF1" w:rsidRDefault="00283CF1" w:rsidP="00994516">
      <w:pPr>
        <w:spacing w:after="0" w:line="240" w:lineRule="auto"/>
        <w:ind w:left="100" w:right="-20"/>
        <w:rPr>
          <w:rFonts w:eastAsia="Arial" w:cs="Arial"/>
          <w:color w:val="006495"/>
          <w:spacing w:val="4"/>
          <w:sz w:val="22"/>
        </w:rPr>
      </w:pPr>
    </w:p>
    <w:p w14:paraId="7E9E862B" w14:textId="77777777" w:rsidR="0061560F" w:rsidRPr="00FF0367" w:rsidRDefault="0061560F" w:rsidP="00994516">
      <w:pPr>
        <w:spacing w:after="0" w:line="240" w:lineRule="auto"/>
        <w:ind w:left="100" w:right="-20"/>
        <w:rPr>
          <w:rFonts w:eastAsia="Arial" w:cs="Arial"/>
          <w:color w:val="006495"/>
          <w:spacing w:val="4"/>
          <w:sz w:val="22"/>
        </w:rPr>
      </w:pPr>
    </w:p>
    <w:p w14:paraId="2FC15125" w14:textId="77777777" w:rsidR="003A633F" w:rsidRPr="00E94F7C" w:rsidRDefault="003A633F" w:rsidP="003A633F">
      <w:pPr>
        <w:pStyle w:val="2020PlanStyle3"/>
        <w:outlineLvl w:val="2"/>
      </w:pPr>
      <w:bookmarkStart w:id="14" w:name="_Toc31961309"/>
      <w:r w:rsidRPr="00E94F7C">
        <w:t>Coal Exports</w:t>
      </w:r>
      <w:bookmarkEnd w:id="14"/>
    </w:p>
    <w:p w14:paraId="2652CBC3" w14:textId="77777777" w:rsidR="003A633F" w:rsidRPr="00E94F7C" w:rsidRDefault="003A633F" w:rsidP="003A633F">
      <w:pPr>
        <w:spacing w:after="0" w:line="240" w:lineRule="auto"/>
        <w:ind w:left="100" w:right="-20" w:firstLine="620"/>
        <w:rPr>
          <w:rFonts w:eastAsia="Arial" w:cs="Arial"/>
          <w:sz w:val="22"/>
        </w:rPr>
      </w:pPr>
    </w:p>
    <w:p w14:paraId="515FD114" w14:textId="77777777" w:rsidR="003A633F" w:rsidRPr="00E94F7C" w:rsidRDefault="003A633F" w:rsidP="003A633F">
      <w:pPr>
        <w:spacing w:after="0" w:line="240" w:lineRule="auto"/>
        <w:rPr>
          <w:rFonts w:eastAsia="Arial" w:cs="Arial"/>
          <w:color w:val="231F20"/>
          <w:w w:val="115"/>
          <w:sz w:val="20"/>
          <w:szCs w:val="20"/>
        </w:rPr>
      </w:pPr>
      <w:r w:rsidRPr="00E94F7C">
        <w:rPr>
          <w:rFonts w:eastAsia="Arial" w:cs="Arial"/>
          <w:color w:val="231F20"/>
          <w:w w:val="115"/>
          <w:sz w:val="20"/>
          <w:szCs w:val="20"/>
        </w:rPr>
        <w:t>Both thermal and metallurgical coal exports have become an increasingly important market sector for U</w:t>
      </w:r>
      <w:r>
        <w:rPr>
          <w:rFonts w:eastAsia="Arial" w:cs="Arial"/>
          <w:color w:val="231F20"/>
          <w:w w:val="115"/>
          <w:sz w:val="20"/>
          <w:szCs w:val="20"/>
        </w:rPr>
        <w:t>.</w:t>
      </w:r>
      <w:r w:rsidRPr="00E94F7C">
        <w:rPr>
          <w:rFonts w:eastAsia="Arial" w:cs="Arial"/>
          <w:color w:val="231F20"/>
          <w:w w:val="115"/>
          <w:sz w:val="20"/>
          <w:szCs w:val="20"/>
        </w:rPr>
        <w:t>S</w:t>
      </w:r>
      <w:r>
        <w:rPr>
          <w:rFonts w:eastAsia="Arial" w:cs="Arial"/>
          <w:color w:val="231F20"/>
          <w:w w:val="115"/>
          <w:sz w:val="20"/>
          <w:szCs w:val="20"/>
        </w:rPr>
        <w:t>.</w:t>
      </w:r>
      <w:r w:rsidRPr="00E94F7C">
        <w:rPr>
          <w:rFonts w:eastAsia="Arial" w:cs="Arial"/>
          <w:color w:val="231F20"/>
          <w:w w:val="115"/>
          <w:sz w:val="20"/>
          <w:szCs w:val="20"/>
        </w:rPr>
        <w:t xml:space="preserve"> coal producers. While a 2019 executive order addressed a significant hurdle to exports—state misuse of the CWA section 401 certification process to block export projects—additional favorable governmental policies are necessary to ensure the long-term viability of the United States as a major coal exporter. Focus in 2020 will be finalization of an EPA rule to prevent abuse of the CWA 401 process</w:t>
      </w:r>
      <w:r>
        <w:rPr>
          <w:rFonts w:eastAsia="Arial" w:cs="Arial"/>
          <w:color w:val="231F20"/>
          <w:w w:val="115"/>
          <w:sz w:val="20"/>
          <w:szCs w:val="20"/>
        </w:rPr>
        <w:t xml:space="preserve">, and </w:t>
      </w:r>
      <w:r w:rsidRPr="00E94F7C">
        <w:rPr>
          <w:rFonts w:eastAsia="Arial" w:cs="Arial"/>
          <w:color w:val="231F20"/>
          <w:w w:val="115"/>
          <w:sz w:val="20"/>
          <w:szCs w:val="20"/>
        </w:rPr>
        <w:t>engagement with various federal departments and agencies to resolve specific barriers to expansion of U.S. coal exports.</w:t>
      </w:r>
    </w:p>
    <w:p w14:paraId="63E4D2EA" w14:textId="77777777" w:rsidR="003A633F" w:rsidRPr="001C5DE9" w:rsidRDefault="003A633F" w:rsidP="003A633F">
      <w:pPr>
        <w:spacing w:after="0" w:line="200" w:lineRule="exact"/>
        <w:rPr>
          <w:rFonts w:cs="Arial"/>
          <w:sz w:val="20"/>
          <w:szCs w:val="20"/>
        </w:rPr>
      </w:pPr>
    </w:p>
    <w:p w14:paraId="3DCA4EFB" w14:textId="77777777" w:rsidR="00DF2DAF" w:rsidRDefault="00DF2DAF" w:rsidP="003A633F">
      <w:pPr>
        <w:spacing w:after="0" w:line="240" w:lineRule="auto"/>
        <w:ind w:left="100" w:right="-20"/>
        <w:rPr>
          <w:rFonts w:eastAsia="Arial" w:cs="Arial"/>
          <w:color w:val="006495"/>
          <w:spacing w:val="1"/>
          <w:sz w:val="20"/>
          <w:szCs w:val="20"/>
        </w:rPr>
      </w:pPr>
    </w:p>
    <w:p w14:paraId="5C7C555D" w14:textId="238198A9" w:rsidR="003A633F" w:rsidRPr="00E94F7C" w:rsidRDefault="003A633F" w:rsidP="003A633F">
      <w:pPr>
        <w:spacing w:after="0" w:line="240" w:lineRule="auto"/>
        <w:ind w:left="100" w:right="-20"/>
        <w:rPr>
          <w:rFonts w:eastAsia="Arial" w:cs="Arial"/>
          <w:color w:val="006495"/>
          <w:spacing w:val="4"/>
          <w:w w:val="105"/>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44A4C4CD" w14:textId="2E802980" w:rsidR="003A633F" w:rsidRPr="00E94F7C" w:rsidRDefault="003A633F" w:rsidP="003A633F">
      <w:pPr>
        <w:spacing w:before="88" w:after="0" w:line="240" w:lineRule="auto"/>
        <w:ind w:left="280" w:right="49"/>
        <w:rPr>
          <w:rFonts w:eastAsia="Arial" w:cs="Arial"/>
          <w:sz w:val="20"/>
          <w:szCs w:val="20"/>
        </w:rPr>
      </w:pPr>
      <w:bookmarkStart w:id="15" w:name="_Hlk30425695"/>
      <w:r w:rsidRPr="00E94F7C">
        <w:rPr>
          <w:rFonts w:eastAsia="Arial" w:cs="Arial"/>
          <w:color w:val="231F20"/>
          <w:w w:val="115"/>
          <w:sz w:val="20"/>
          <w:szCs w:val="20"/>
        </w:rPr>
        <w:t xml:space="preserve">Regulatory: </w:t>
      </w:r>
      <w:r w:rsidR="000B1D6E">
        <w:rPr>
          <w:rFonts w:eastAsia="Arial" w:cs="Arial"/>
          <w:color w:val="231F20"/>
          <w:w w:val="115"/>
          <w:sz w:val="20"/>
          <w:szCs w:val="20"/>
        </w:rPr>
        <w:t>Urge</w:t>
      </w:r>
      <w:r w:rsidRPr="00E94F7C">
        <w:rPr>
          <w:rFonts w:eastAsia="Arial" w:cs="Arial"/>
          <w:color w:val="231F20"/>
          <w:w w:val="115"/>
          <w:sz w:val="20"/>
          <w:szCs w:val="20"/>
        </w:rPr>
        <w:t xml:space="preserve"> expedited issuance of final EPA rule to reform the 401 process and limit the scope of review</w:t>
      </w:r>
      <w:r w:rsidR="00226458">
        <w:rPr>
          <w:rFonts w:eastAsia="Arial" w:cs="Arial"/>
          <w:color w:val="231F20"/>
          <w:w w:val="115"/>
          <w:sz w:val="20"/>
          <w:szCs w:val="20"/>
        </w:rPr>
        <w:t>; push for release of the coal export study called for in E.O. 13868.</w:t>
      </w:r>
      <w:r w:rsidRPr="00E94F7C">
        <w:rPr>
          <w:rFonts w:eastAsia="Arial" w:cs="Arial"/>
          <w:color w:val="231F20"/>
          <w:w w:val="115"/>
          <w:sz w:val="20"/>
          <w:szCs w:val="20"/>
        </w:rPr>
        <w:t xml:space="preserve">  </w:t>
      </w:r>
      <w:r w:rsidRPr="0006377D">
        <w:rPr>
          <w:rFonts w:cs="Arial"/>
          <w:noProof/>
          <w:szCs w:val="24"/>
        </w:rPr>
        <mc:AlternateContent>
          <mc:Choice Requires="wpg">
            <w:drawing>
              <wp:anchor distT="0" distB="0" distL="114300" distR="114300" simplePos="0" relativeHeight="251945984" behindDoc="1" locked="0" layoutInCell="1" allowOverlap="1" wp14:anchorId="0D7FF809" wp14:editId="015B31C9">
                <wp:simplePos x="0" y="0"/>
                <wp:positionH relativeFrom="page">
                  <wp:posOffset>923290</wp:posOffset>
                </wp:positionH>
                <wp:positionV relativeFrom="paragraph">
                  <wp:posOffset>125730</wp:posOffset>
                </wp:positionV>
                <wp:extent cx="34925" cy="70485"/>
                <wp:effectExtent l="8890" t="10160" r="22860" b="14605"/>
                <wp:wrapNone/>
                <wp:docPr id="461"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462"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E59D4" id="Group 461" o:spid="_x0000_s1026" style="position:absolute;margin-left:72.7pt;margin-top:9.9pt;width:2.75pt;height:5.55pt;z-index:-251370496;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" path="m,l55,53,2,111e" filled="f" strokecolor="#61b1bd" strokeweight="1.4pt">
                  <v:path arrowok="t" o:connecttype="custom" o:connectlocs="0,198;55,251;2,309" o:connectangles="0,0,0"/>
                </v:shape>
                <w10:wrap anchorx="page"/>
              </v:group>
            </w:pict>
          </mc:Fallback>
        </mc:AlternateContent>
      </w:r>
    </w:p>
    <w:bookmarkEnd w:id="15"/>
    <w:p w14:paraId="001EC3D8" w14:textId="3E3A0148" w:rsidR="003A633F" w:rsidRPr="0006377D" w:rsidRDefault="003A633F" w:rsidP="003A633F">
      <w:pPr>
        <w:spacing w:before="40" w:after="0" w:line="240" w:lineRule="auto"/>
        <w:ind w:left="280" w:right="-20"/>
        <w:rPr>
          <w:rFonts w:cs="Arial"/>
          <w:noProof/>
          <w:szCs w:val="24"/>
        </w:rPr>
      </w:pPr>
      <w:r w:rsidRPr="00E94F7C">
        <w:rPr>
          <w:rFonts w:eastAsia="Arial" w:cs="Arial"/>
          <w:color w:val="231F20"/>
          <w:w w:val="115"/>
          <w:sz w:val="20"/>
          <w:szCs w:val="20"/>
        </w:rPr>
        <w:t xml:space="preserve">Litigation: </w:t>
      </w:r>
      <w:r w:rsidR="00BB082C">
        <w:rPr>
          <w:rFonts w:eastAsia="Arial" w:cs="Arial"/>
          <w:color w:val="231F20"/>
          <w:w w:val="115"/>
          <w:sz w:val="20"/>
          <w:szCs w:val="20"/>
        </w:rPr>
        <w:t xml:space="preserve">Engage in </w:t>
      </w:r>
      <w:r w:rsidRPr="00E94F7C">
        <w:rPr>
          <w:rFonts w:eastAsia="Arial" w:cs="Arial"/>
          <w:color w:val="231F20"/>
          <w:w w:val="115"/>
          <w:sz w:val="20"/>
          <w:szCs w:val="20"/>
        </w:rPr>
        <w:t xml:space="preserve">amicus </w:t>
      </w:r>
      <w:r w:rsidR="00BB082C">
        <w:rPr>
          <w:rFonts w:eastAsia="Arial" w:cs="Arial"/>
          <w:color w:val="231F20"/>
          <w:w w:val="115"/>
          <w:sz w:val="20"/>
          <w:szCs w:val="20"/>
        </w:rPr>
        <w:t>efforts</w:t>
      </w:r>
      <w:r w:rsidRPr="00E94F7C">
        <w:rPr>
          <w:rFonts w:eastAsia="Arial" w:cs="Arial"/>
          <w:color w:val="231F20"/>
          <w:w w:val="115"/>
          <w:sz w:val="20"/>
          <w:szCs w:val="20"/>
        </w:rPr>
        <w:t xml:space="preserve"> in cases where permits for infrastructure (including port projects) are denied on unlawful grounds.</w:t>
      </w:r>
      <w:r w:rsidRPr="0006377D">
        <w:rPr>
          <w:rFonts w:cs="Arial"/>
          <w:noProof/>
          <w:szCs w:val="24"/>
        </w:rPr>
        <w:t xml:space="preserve"> </w:t>
      </w:r>
      <w:r w:rsidRPr="0006377D">
        <w:rPr>
          <w:rFonts w:cs="Arial"/>
          <w:noProof/>
          <w:szCs w:val="24"/>
        </w:rPr>
        <mc:AlternateContent>
          <mc:Choice Requires="wpg">
            <w:drawing>
              <wp:anchor distT="0" distB="0" distL="114300" distR="114300" simplePos="0" relativeHeight="251947008" behindDoc="1" locked="0" layoutInCell="1" allowOverlap="1" wp14:anchorId="2291AE8F" wp14:editId="49E262D1">
                <wp:simplePos x="0" y="0"/>
                <wp:positionH relativeFrom="page">
                  <wp:posOffset>923290</wp:posOffset>
                </wp:positionH>
                <wp:positionV relativeFrom="paragraph">
                  <wp:posOffset>56515</wp:posOffset>
                </wp:positionV>
                <wp:extent cx="34925" cy="70485"/>
                <wp:effectExtent l="8890" t="13335" r="22860" b="11430"/>
                <wp:wrapNone/>
                <wp:docPr id="46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464"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D94BC" id="Group 463" o:spid="_x0000_s1026" style="position:absolute;margin-left:72.7pt;margin-top:4.45pt;width:2.75pt;height:5.55pt;z-index:-251369472;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" path="m,l55,52,2,111e" filled="f" strokecolor="#61b1bd" strokeweight="1.4pt">
                  <v:path arrowok="t" o:connecttype="custom" o:connectlocs="0,89;55,141;2,200" o:connectangles="0,0,0"/>
                </v:shape>
                <w10:wrap anchorx="page"/>
              </v:group>
            </w:pict>
          </mc:Fallback>
        </mc:AlternateContent>
      </w:r>
    </w:p>
    <w:p w14:paraId="374BE101" w14:textId="0769D36C" w:rsidR="003A633F" w:rsidRPr="00E94F7C" w:rsidRDefault="003A633F" w:rsidP="003A633F">
      <w:pPr>
        <w:spacing w:before="88" w:after="0" w:line="240" w:lineRule="auto"/>
        <w:ind w:left="280" w:right="49"/>
        <w:rPr>
          <w:rFonts w:eastAsia="Arial" w:cs="Arial"/>
          <w:sz w:val="20"/>
          <w:szCs w:val="20"/>
        </w:rPr>
      </w:pPr>
      <w:r w:rsidRPr="00E94F7C">
        <w:rPr>
          <w:rFonts w:eastAsia="Arial" w:cs="Arial"/>
          <w:color w:val="231F20"/>
          <w:w w:val="115"/>
          <w:sz w:val="20"/>
          <w:szCs w:val="20"/>
        </w:rPr>
        <w:t xml:space="preserve">Legislative: </w:t>
      </w:r>
      <w:r w:rsidR="00BB082C">
        <w:rPr>
          <w:rFonts w:eastAsia="Arial" w:cs="Arial"/>
          <w:color w:val="231F20"/>
          <w:w w:val="115"/>
          <w:sz w:val="20"/>
          <w:szCs w:val="20"/>
        </w:rPr>
        <w:t>S</w:t>
      </w:r>
      <w:r w:rsidRPr="00E94F7C">
        <w:rPr>
          <w:rFonts w:eastAsia="Arial" w:cs="Arial"/>
          <w:color w:val="231F20"/>
          <w:w w:val="115"/>
          <w:sz w:val="20"/>
          <w:szCs w:val="20"/>
        </w:rPr>
        <w:t>upport legislative efforts to reform the 401 process</w:t>
      </w:r>
      <w:r>
        <w:rPr>
          <w:rFonts w:eastAsia="Arial" w:cs="Arial"/>
          <w:color w:val="231F20"/>
          <w:w w:val="115"/>
          <w:sz w:val="20"/>
          <w:szCs w:val="20"/>
        </w:rPr>
        <w:t xml:space="preserve"> and seek oversight opportunities to showcase examples of state misuse</w:t>
      </w:r>
      <w:r w:rsidRPr="00E94F7C">
        <w:rPr>
          <w:rFonts w:eastAsia="Arial" w:cs="Arial"/>
          <w:color w:val="231F20"/>
          <w:w w:val="115"/>
          <w:sz w:val="20"/>
          <w:szCs w:val="20"/>
        </w:rPr>
        <w:t>.</w:t>
      </w:r>
      <w:r w:rsidRPr="00FF0367">
        <w:rPr>
          <w:rFonts w:eastAsia="Arial" w:cs="Arial"/>
          <w:color w:val="231F20"/>
          <w:w w:val="115"/>
          <w:sz w:val="20"/>
          <w:szCs w:val="20"/>
        </w:rPr>
        <w:t xml:space="preserve"> </w:t>
      </w:r>
      <w:r w:rsidRPr="00E94F7C">
        <w:rPr>
          <w:rFonts w:eastAsia="Arial" w:cs="Arial"/>
          <w:color w:val="231F20"/>
          <w:w w:val="115"/>
          <w:sz w:val="20"/>
          <w:szCs w:val="20"/>
        </w:rPr>
        <w:t xml:space="preserve"> </w:t>
      </w:r>
      <w:r w:rsidRPr="0006377D">
        <w:rPr>
          <w:rFonts w:cs="Arial"/>
          <w:noProof/>
          <w:szCs w:val="24"/>
        </w:rPr>
        <mc:AlternateContent>
          <mc:Choice Requires="wpg">
            <w:drawing>
              <wp:anchor distT="0" distB="0" distL="114300" distR="114300" simplePos="0" relativeHeight="251948032" behindDoc="1" locked="0" layoutInCell="1" allowOverlap="1" wp14:anchorId="0CF5BA1E" wp14:editId="49F1C5F3">
                <wp:simplePos x="0" y="0"/>
                <wp:positionH relativeFrom="page">
                  <wp:posOffset>923290</wp:posOffset>
                </wp:positionH>
                <wp:positionV relativeFrom="paragraph">
                  <wp:posOffset>125730</wp:posOffset>
                </wp:positionV>
                <wp:extent cx="34925" cy="70485"/>
                <wp:effectExtent l="8890" t="10160" r="22860" b="14605"/>
                <wp:wrapNone/>
                <wp:docPr id="503"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504"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6F5B7" id="Group 503" o:spid="_x0000_s1026" style="position:absolute;margin-left:72.7pt;margin-top:9.9pt;width:2.75pt;height:5.55pt;z-index:-251368448;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" path="m,l55,53,2,111e" filled="f" strokecolor="#61b1bd" strokeweight="1.4pt">
                  <v:path arrowok="t" o:connecttype="custom" o:connectlocs="0,198;55,251;2,309" o:connectangles="0,0,0"/>
                </v:shape>
                <w10:wrap anchorx="page"/>
              </v:group>
            </w:pict>
          </mc:Fallback>
        </mc:AlternateContent>
      </w:r>
    </w:p>
    <w:p w14:paraId="7503AB4B" w14:textId="77777777" w:rsidR="003A633F" w:rsidRPr="00E94F7C" w:rsidRDefault="003A633F" w:rsidP="003A633F">
      <w:pPr>
        <w:spacing w:before="88" w:after="0" w:line="240" w:lineRule="auto"/>
        <w:ind w:left="280" w:right="49"/>
        <w:rPr>
          <w:rFonts w:eastAsia="Arial" w:cs="Arial"/>
          <w:sz w:val="20"/>
          <w:szCs w:val="20"/>
        </w:rPr>
      </w:pPr>
      <w:r>
        <w:rPr>
          <w:rFonts w:eastAsia="Arial" w:cs="Arial"/>
          <w:color w:val="231F20"/>
          <w:w w:val="115"/>
          <w:sz w:val="20"/>
          <w:szCs w:val="20"/>
        </w:rPr>
        <w:t xml:space="preserve">State: </w:t>
      </w:r>
      <w:r w:rsidRPr="000806FD">
        <w:rPr>
          <w:rFonts w:eastAsia="Arial" w:cs="Arial"/>
          <w:color w:val="231F20"/>
          <w:w w:val="115"/>
          <w:sz w:val="20"/>
          <w:szCs w:val="20"/>
        </w:rPr>
        <w:t>Deploy state leaders to highlight the economic harm done by obstructionist tactics.</w:t>
      </w:r>
      <w:r w:rsidRPr="0006377D">
        <w:rPr>
          <w:rFonts w:cs="Arial"/>
          <w:noProof/>
          <w:szCs w:val="24"/>
        </w:rPr>
        <w:t xml:space="preserve"> </w:t>
      </w:r>
      <w:r w:rsidRPr="0006377D">
        <w:rPr>
          <w:rFonts w:cs="Arial"/>
          <w:noProof/>
          <w:szCs w:val="24"/>
        </w:rPr>
        <mc:AlternateContent>
          <mc:Choice Requires="wpg">
            <w:drawing>
              <wp:anchor distT="0" distB="0" distL="114300" distR="114300" simplePos="0" relativeHeight="251950080" behindDoc="1" locked="0" layoutInCell="1" allowOverlap="1" wp14:anchorId="5B43C5D4" wp14:editId="52094BF4">
                <wp:simplePos x="0" y="0"/>
                <wp:positionH relativeFrom="page">
                  <wp:posOffset>923290</wp:posOffset>
                </wp:positionH>
                <wp:positionV relativeFrom="paragraph">
                  <wp:posOffset>125730</wp:posOffset>
                </wp:positionV>
                <wp:extent cx="34925" cy="70485"/>
                <wp:effectExtent l="8890" t="10160" r="22860" b="1460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14"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116D9" id="Group 13" o:spid="_x0000_s1026" style="position:absolute;margin-left:72.7pt;margin-top:9.9pt;width:2.75pt;height:5.55pt;z-index:-251366400;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" path="m,l55,53,2,111e" filled="f" strokecolor="#61b1bd" strokeweight="1.4pt">
                  <v:path arrowok="t" o:connecttype="custom" o:connectlocs="0,198;55,251;2,309" o:connectangles="0,0,0"/>
                </v:shape>
                <w10:wrap anchorx="page"/>
              </v:group>
            </w:pict>
          </mc:Fallback>
        </mc:AlternateContent>
      </w:r>
    </w:p>
    <w:p w14:paraId="28CF52DC" w14:textId="228DBCCE" w:rsidR="003A633F" w:rsidRPr="00E94F7C" w:rsidRDefault="003A633F" w:rsidP="003A633F">
      <w:pPr>
        <w:spacing w:before="88" w:after="0" w:line="240" w:lineRule="auto"/>
        <w:ind w:left="280" w:right="49"/>
        <w:rPr>
          <w:rFonts w:eastAsia="Arial" w:cs="Arial"/>
          <w:sz w:val="20"/>
          <w:szCs w:val="20"/>
        </w:rPr>
      </w:pPr>
      <w:r w:rsidRPr="00E94F7C">
        <w:rPr>
          <w:rFonts w:eastAsia="Arial" w:cs="Arial"/>
          <w:color w:val="231F20"/>
          <w:w w:val="115"/>
          <w:sz w:val="20"/>
          <w:szCs w:val="20"/>
        </w:rPr>
        <w:t xml:space="preserve">International: </w:t>
      </w:r>
      <w:r w:rsidR="000B1D6E">
        <w:rPr>
          <w:rFonts w:eastAsia="Arial" w:cs="Arial"/>
          <w:color w:val="231F20"/>
          <w:w w:val="115"/>
          <w:sz w:val="20"/>
          <w:szCs w:val="20"/>
        </w:rPr>
        <w:t xml:space="preserve">Find </w:t>
      </w:r>
      <w:r w:rsidRPr="00E94F7C">
        <w:rPr>
          <w:rFonts w:eastAsia="Arial" w:cs="Arial"/>
          <w:color w:val="231F20"/>
          <w:w w:val="115"/>
          <w:sz w:val="20"/>
          <w:szCs w:val="20"/>
        </w:rPr>
        <w:t>opportunities in trade agreements and maximize networks to reduce international barriers.</w:t>
      </w:r>
      <w:r w:rsidRPr="00FF0367">
        <w:rPr>
          <w:rFonts w:eastAsia="Arial" w:cs="Arial"/>
          <w:color w:val="231F20"/>
          <w:w w:val="115"/>
          <w:sz w:val="20"/>
          <w:szCs w:val="20"/>
        </w:rPr>
        <w:t xml:space="preserve"> </w:t>
      </w:r>
      <w:r w:rsidRPr="00E94F7C">
        <w:rPr>
          <w:rFonts w:eastAsia="Arial" w:cs="Arial"/>
          <w:color w:val="231F20"/>
          <w:w w:val="115"/>
          <w:sz w:val="20"/>
          <w:szCs w:val="20"/>
        </w:rPr>
        <w:t xml:space="preserve"> </w:t>
      </w:r>
      <w:r w:rsidRPr="0006377D">
        <w:rPr>
          <w:rFonts w:cs="Arial"/>
          <w:noProof/>
          <w:szCs w:val="24"/>
        </w:rPr>
        <mc:AlternateContent>
          <mc:Choice Requires="wpg">
            <w:drawing>
              <wp:anchor distT="0" distB="0" distL="114300" distR="114300" simplePos="0" relativeHeight="251949056" behindDoc="1" locked="0" layoutInCell="1" allowOverlap="1" wp14:anchorId="49B3A5BC" wp14:editId="0BE9EBD3">
                <wp:simplePos x="0" y="0"/>
                <wp:positionH relativeFrom="page">
                  <wp:posOffset>923290</wp:posOffset>
                </wp:positionH>
                <wp:positionV relativeFrom="paragraph">
                  <wp:posOffset>125730</wp:posOffset>
                </wp:positionV>
                <wp:extent cx="34925" cy="70485"/>
                <wp:effectExtent l="8890" t="10160" r="22860" b="14605"/>
                <wp:wrapNone/>
                <wp:docPr id="505"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506"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E0D92" id="Group 505" o:spid="_x0000_s1026" style="position:absolute;margin-left:72.7pt;margin-top:9.9pt;width:2.75pt;height:5.55pt;z-index:-251367424;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" path="m,l55,53,2,111e" filled="f" strokecolor="#61b1bd" strokeweight="1.4pt">
                  <v:path arrowok="t" o:connecttype="custom" o:connectlocs="0,198;55,251;2,309" o:connectangles="0,0,0"/>
                </v:shape>
                <w10:wrap anchorx="page"/>
              </v:group>
            </w:pict>
          </mc:Fallback>
        </mc:AlternateContent>
      </w:r>
    </w:p>
    <w:p w14:paraId="34AA8A14" w14:textId="77777777" w:rsidR="003A633F" w:rsidRPr="00E94F7C" w:rsidRDefault="003A633F" w:rsidP="003A633F">
      <w:pPr>
        <w:spacing w:after="0" w:line="240" w:lineRule="auto"/>
        <w:ind w:right="-20"/>
        <w:rPr>
          <w:rFonts w:eastAsia="Arial" w:cs="Arial"/>
          <w:color w:val="006495"/>
          <w:spacing w:val="4"/>
          <w:w w:val="104"/>
          <w:szCs w:val="24"/>
        </w:rPr>
      </w:pPr>
    </w:p>
    <w:p w14:paraId="010DBDA2" w14:textId="77777777" w:rsidR="003A633F" w:rsidRDefault="003A633F" w:rsidP="003A633F">
      <w:pPr>
        <w:pStyle w:val="2020PlanStyle3"/>
        <w:outlineLvl w:val="2"/>
      </w:pPr>
    </w:p>
    <w:p w14:paraId="4EFB8A68" w14:textId="7F587F04" w:rsidR="003A633F" w:rsidRPr="00E94F7C" w:rsidRDefault="003A633F" w:rsidP="003A633F">
      <w:pPr>
        <w:pStyle w:val="2020PlanStyle3"/>
        <w:outlineLvl w:val="2"/>
      </w:pPr>
      <w:bookmarkStart w:id="16" w:name="_Toc31961310"/>
      <w:r w:rsidRPr="00E94F7C">
        <w:t>Promoting Technological Solutions</w:t>
      </w:r>
      <w:bookmarkEnd w:id="16"/>
    </w:p>
    <w:p w14:paraId="22F99C69" w14:textId="77777777" w:rsidR="003A633F" w:rsidRPr="00FF0367" w:rsidRDefault="003A633F" w:rsidP="003A633F">
      <w:pPr>
        <w:spacing w:before="9" w:after="0" w:line="140" w:lineRule="exact"/>
        <w:rPr>
          <w:rFonts w:cs="Arial"/>
          <w:sz w:val="16"/>
          <w:szCs w:val="16"/>
        </w:rPr>
      </w:pPr>
    </w:p>
    <w:p w14:paraId="5CF23FCF" w14:textId="78E285A5" w:rsidR="003A633F" w:rsidRPr="00E94F7C" w:rsidRDefault="003A633F" w:rsidP="003A633F">
      <w:pPr>
        <w:spacing w:line="240" w:lineRule="auto"/>
        <w:rPr>
          <w:rFonts w:eastAsia="Arial" w:cs="Arial"/>
          <w:color w:val="231F20"/>
          <w:w w:val="115"/>
          <w:sz w:val="20"/>
          <w:szCs w:val="20"/>
        </w:rPr>
      </w:pPr>
      <w:r w:rsidRPr="00E94F7C">
        <w:rPr>
          <w:rFonts w:eastAsia="Arial" w:cs="Arial"/>
          <w:color w:val="231F20"/>
          <w:w w:val="115"/>
          <w:sz w:val="20"/>
          <w:szCs w:val="20"/>
        </w:rPr>
        <w:t>The 2015 rule that required carbon capture and storage (CCS) for new or modified coal plants posed as a major technological hurdle for new plants or upgrades to existing plants and jeopardized the ability to build new plants. Focus in 2020 will be on finaliz</w:t>
      </w:r>
      <w:r w:rsidR="00226458">
        <w:rPr>
          <w:rFonts w:eastAsia="Arial" w:cs="Arial"/>
          <w:color w:val="231F20"/>
          <w:w w:val="115"/>
          <w:sz w:val="20"/>
          <w:szCs w:val="20"/>
        </w:rPr>
        <w:t xml:space="preserve">ation of the rule </w:t>
      </w:r>
      <w:r w:rsidRPr="00E94F7C">
        <w:rPr>
          <w:rFonts w:eastAsia="Arial" w:cs="Arial"/>
          <w:color w:val="231F20"/>
          <w:w w:val="115"/>
          <w:sz w:val="20"/>
          <w:szCs w:val="20"/>
        </w:rPr>
        <w:t>eliminat</w:t>
      </w:r>
      <w:r w:rsidR="00226458">
        <w:rPr>
          <w:rFonts w:eastAsia="Arial" w:cs="Arial"/>
          <w:color w:val="231F20"/>
          <w:w w:val="115"/>
          <w:sz w:val="20"/>
          <w:szCs w:val="20"/>
        </w:rPr>
        <w:t xml:space="preserve">ing </w:t>
      </w:r>
      <w:r w:rsidRPr="00E94F7C">
        <w:rPr>
          <w:rFonts w:eastAsia="Arial" w:cs="Arial"/>
          <w:color w:val="231F20"/>
          <w:w w:val="115"/>
          <w:sz w:val="20"/>
          <w:szCs w:val="20"/>
        </w:rPr>
        <w:t xml:space="preserve">the </w:t>
      </w:r>
      <w:r w:rsidR="00226458">
        <w:rPr>
          <w:rFonts w:eastAsia="Arial" w:cs="Arial"/>
          <w:color w:val="231F20"/>
          <w:w w:val="115"/>
          <w:sz w:val="20"/>
          <w:szCs w:val="20"/>
        </w:rPr>
        <w:t xml:space="preserve">mandatory </w:t>
      </w:r>
      <w:r w:rsidRPr="00E94F7C">
        <w:rPr>
          <w:rFonts w:eastAsia="Arial" w:cs="Arial"/>
          <w:color w:val="231F20"/>
          <w:w w:val="115"/>
          <w:sz w:val="20"/>
          <w:szCs w:val="20"/>
        </w:rPr>
        <w:t>CCS requirement</w:t>
      </w:r>
      <w:r w:rsidR="00226458">
        <w:rPr>
          <w:rFonts w:eastAsia="Arial" w:cs="Arial"/>
          <w:color w:val="231F20"/>
          <w:w w:val="115"/>
          <w:sz w:val="20"/>
          <w:szCs w:val="20"/>
        </w:rPr>
        <w:t xml:space="preserve"> for new power plants and promoting support and funding for advanced technologies</w:t>
      </w:r>
      <w:r w:rsidRPr="00E94F7C">
        <w:rPr>
          <w:rFonts w:eastAsia="Arial" w:cs="Arial"/>
          <w:color w:val="231F20"/>
          <w:w w:val="115"/>
          <w:sz w:val="20"/>
          <w:szCs w:val="20"/>
        </w:rPr>
        <w:t xml:space="preserve">. </w:t>
      </w:r>
    </w:p>
    <w:p w14:paraId="5486D5F8" w14:textId="77777777" w:rsidR="003A633F" w:rsidRPr="00E94F7C" w:rsidRDefault="003A633F" w:rsidP="003A633F">
      <w:pPr>
        <w:spacing w:after="0" w:line="240" w:lineRule="auto"/>
        <w:ind w:left="100" w:right="-20"/>
        <w:rPr>
          <w:rFonts w:eastAsia="Arial" w:cs="Arial"/>
          <w:color w:val="006495"/>
          <w:spacing w:val="4"/>
          <w:w w:val="105"/>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53CB68E7" w14:textId="70CFC5E2" w:rsidR="003A633F" w:rsidRPr="00E94F7C" w:rsidRDefault="003A633F" w:rsidP="003A633F">
      <w:pPr>
        <w:spacing w:before="88" w:after="0" w:line="240" w:lineRule="auto"/>
        <w:ind w:left="280" w:right="49"/>
        <w:rPr>
          <w:rFonts w:eastAsia="Arial" w:cs="Arial"/>
          <w:sz w:val="20"/>
          <w:szCs w:val="20"/>
        </w:rPr>
      </w:pPr>
      <w:r w:rsidRPr="00E94F7C">
        <w:rPr>
          <w:rFonts w:eastAsia="Arial" w:cs="Arial"/>
          <w:color w:val="231F20"/>
          <w:w w:val="115"/>
          <w:sz w:val="20"/>
          <w:szCs w:val="20"/>
        </w:rPr>
        <w:t xml:space="preserve">Regulatory: </w:t>
      </w:r>
      <w:r w:rsidR="00226458">
        <w:rPr>
          <w:rFonts w:eastAsia="Arial" w:cs="Arial"/>
          <w:color w:val="231F20"/>
          <w:w w:val="115"/>
          <w:sz w:val="20"/>
          <w:szCs w:val="20"/>
        </w:rPr>
        <w:t xml:space="preserve">Push for finalization </w:t>
      </w:r>
      <w:r w:rsidR="00F47604">
        <w:rPr>
          <w:rFonts w:eastAsia="Arial" w:cs="Arial"/>
          <w:color w:val="231F20"/>
          <w:w w:val="115"/>
          <w:sz w:val="20"/>
          <w:szCs w:val="20"/>
        </w:rPr>
        <w:t>of rule for new power plants; e</w:t>
      </w:r>
      <w:r w:rsidRPr="00E94F7C">
        <w:rPr>
          <w:rFonts w:eastAsia="Arial" w:cs="Arial"/>
          <w:color w:val="231F20"/>
          <w:w w:val="115"/>
          <w:sz w:val="20"/>
          <w:szCs w:val="20"/>
        </w:rPr>
        <w:t xml:space="preserve">ngage with the Department of Energy’s </w:t>
      </w:r>
      <w:r w:rsidRPr="00E94F7C">
        <w:rPr>
          <w:rFonts w:eastAsia="Arial" w:cs="Arial"/>
          <w:i/>
          <w:iCs/>
          <w:color w:val="231F20"/>
          <w:w w:val="115"/>
          <w:sz w:val="20"/>
          <w:szCs w:val="20"/>
        </w:rPr>
        <w:t xml:space="preserve">Coal First </w:t>
      </w:r>
      <w:r w:rsidRPr="00E94F7C">
        <w:rPr>
          <w:rFonts w:eastAsia="Arial" w:cs="Arial"/>
          <w:color w:val="231F20"/>
          <w:w w:val="115"/>
          <w:sz w:val="20"/>
          <w:szCs w:val="20"/>
        </w:rPr>
        <w:t>program to advance new coal generation technologies</w:t>
      </w:r>
      <w:r w:rsidR="00F47604">
        <w:rPr>
          <w:rFonts w:eastAsia="Arial" w:cs="Arial"/>
          <w:color w:val="231F20"/>
          <w:w w:val="115"/>
          <w:sz w:val="20"/>
          <w:szCs w:val="20"/>
        </w:rPr>
        <w:t xml:space="preserve">; advocate for finalization of Internal Revenue Service guidance on </w:t>
      </w:r>
      <w:r w:rsidR="00D14BF7">
        <w:rPr>
          <w:rFonts w:eastAsia="Arial" w:cs="Arial"/>
          <w:color w:val="231F20"/>
          <w:w w:val="115"/>
          <w:sz w:val="20"/>
          <w:szCs w:val="20"/>
        </w:rPr>
        <w:t>carbon capture tax credit</w:t>
      </w:r>
      <w:r w:rsidRPr="00E94F7C">
        <w:rPr>
          <w:rFonts w:eastAsia="Arial" w:cs="Arial"/>
          <w:color w:val="231F20"/>
          <w:w w:val="115"/>
          <w:sz w:val="20"/>
          <w:szCs w:val="20"/>
        </w:rPr>
        <w:t xml:space="preserve">.  </w:t>
      </w:r>
      <w:r w:rsidRPr="0006377D">
        <w:rPr>
          <w:rFonts w:cs="Arial"/>
          <w:noProof/>
          <w:szCs w:val="24"/>
        </w:rPr>
        <mc:AlternateContent>
          <mc:Choice Requires="wpg">
            <w:drawing>
              <wp:anchor distT="0" distB="0" distL="114300" distR="114300" simplePos="0" relativeHeight="251952128" behindDoc="1" locked="0" layoutInCell="1" allowOverlap="1" wp14:anchorId="3BAA7560" wp14:editId="1565C450">
                <wp:simplePos x="0" y="0"/>
                <wp:positionH relativeFrom="page">
                  <wp:posOffset>923290</wp:posOffset>
                </wp:positionH>
                <wp:positionV relativeFrom="paragraph">
                  <wp:posOffset>125730</wp:posOffset>
                </wp:positionV>
                <wp:extent cx="34925" cy="70485"/>
                <wp:effectExtent l="8890" t="10160" r="22860" b="14605"/>
                <wp:wrapNone/>
                <wp:docPr id="550"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551"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95018" id="Group 550" o:spid="_x0000_s1026" style="position:absolute;margin-left:72.7pt;margin-top:9.9pt;width:2.75pt;height:5.55pt;z-index:-251364352;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" path="m,l55,53,2,111e" filled="f" strokecolor="#61b1bd" strokeweight="1.4pt">
                  <v:path arrowok="t" o:connecttype="custom" o:connectlocs="0,198;55,251;2,309" o:connectangles="0,0,0"/>
                </v:shape>
                <w10:wrap anchorx="page"/>
              </v:group>
            </w:pict>
          </mc:Fallback>
        </mc:AlternateContent>
      </w:r>
    </w:p>
    <w:p w14:paraId="3D844FA4" w14:textId="3C4DA6BE" w:rsidR="003A633F" w:rsidRPr="0006377D" w:rsidRDefault="003A633F" w:rsidP="003A633F">
      <w:pPr>
        <w:spacing w:before="40" w:after="0" w:line="240" w:lineRule="auto"/>
        <w:ind w:left="280" w:right="-20"/>
        <w:rPr>
          <w:rFonts w:cs="Arial"/>
          <w:noProof/>
          <w:szCs w:val="24"/>
        </w:rPr>
      </w:pPr>
      <w:r w:rsidRPr="00E94F7C">
        <w:rPr>
          <w:rFonts w:eastAsia="Arial" w:cs="Arial"/>
          <w:color w:val="231F20"/>
          <w:w w:val="115"/>
          <w:sz w:val="20"/>
          <w:szCs w:val="20"/>
        </w:rPr>
        <w:t>Legislation: Support legislation</w:t>
      </w:r>
      <w:r w:rsidR="00D14BF7">
        <w:rPr>
          <w:rFonts w:eastAsia="Arial" w:cs="Arial"/>
          <w:color w:val="231F20"/>
          <w:w w:val="115"/>
          <w:sz w:val="20"/>
          <w:szCs w:val="20"/>
        </w:rPr>
        <w:t xml:space="preserve">, </w:t>
      </w:r>
      <w:r>
        <w:rPr>
          <w:rFonts w:eastAsia="Arial" w:cs="Arial"/>
          <w:color w:val="231F20"/>
          <w:w w:val="115"/>
          <w:sz w:val="20"/>
          <w:szCs w:val="20"/>
        </w:rPr>
        <w:t>funding opportunities</w:t>
      </w:r>
      <w:r w:rsidRPr="00E94F7C">
        <w:rPr>
          <w:rFonts w:eastAsia="Arial" w:cs="Arial"/>
          <w:color w:val="231F20"/>
          <w:w w:val="115"/>
          <w:sz w:val="20"/>
          <w:szCs w:val="20"/>
        </w:rPr>
        <w:t xml:space="preserve"> </w:t>
      </w:r>
      <w:r w:rsidR="00D14BF7">
        <w:rPr>
          <w:rFonts w:eastAsia="Arial" w:cs="Arial"/>
          <w:color w:val="231F20"/>
          <w:w w:val="115"/>
          <w:sz w:val="20"/>
          <w:szCs w:val="20"/>
        </w:rPr>
        <w:t xml:space="preserve">and tax provisions </w:t>
      </w:r>
      <w:r w:rsidRPr="00E94F7C">
        <w:rPr>
          <w:rFonts w:eastAsia="Arial" w:cs="Arial"/>
          <w:color w:val="231F20"/>
          <w:w w:val="115"/>
          <w:sz w:val="20"/>
          <w:szCs w:val="20"/>
        </w:rPr>
        <w:t xml:space="preserve">that incentivize the use of advanced coal technologies such as high efficiency, low emission plants, and carbon capture and storage. </w:t>
      </w:r>
      <w:r w:rsidRPr="0006377D">
        <w:rPr>
          <w:rFonts w:cs="Arial"/>
          <w:noProof/>
          <w:szCs w:val="24"/>
        </w:rPr>
        <mc:AlternateContent>
          <mc:Choice Requires="wpg">
            <w:drawing>
              <wp:anchor distT="0" distB="0" distL="114300" distR="114300" simplePos="0" relativeHeight="251953152" behindDoc="1" locked="0" layoutInCell="1" allowOverlap="1" wp14:anchorId="7C28DBC5" wp14:editId="468402F0">
                <wp:simplePos x="0" y="0"/>
                <wp:positionH relativeFrom="page">
                  <wp:posOffset>923290</wp:posOffset>
                </wp:positionH>
                <wp:positionV relativeFrom="paragraph">
                  <wp:posOffset>56515</wp:posOffset>
                </wp:positionV>
                <wp:extent cx="34925" cy="70485"/>
                <wp:effectExtent l="8890" t="13335" r="22860" b="11430"/>
                <wp:wrapNone/>
                <wp:docPr id="552"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559"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014E7" id="Group 552" o:spid="_x0000_s1026" style="position:absolute;margin-left:72.7pt;margin-top:4.45pt;width:2.75pt;height:5.55pt;z-index:-251363328;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" path="m,l55,52,2,111e" filled="f" strokecolor="#61b1bd" strokeweight="1.4pt">
                  <v:path arrowok="t" o:connecttype="custom" o:connectlocs="0,89;55,141;2,200" o:connectangles="0,0,0"/>
                </v:shape>
                <w10:wrap anchorx="page"/>
              </v:group>
            </w:pict>
          </mc:Fallback>
        </mc:AlternateContent>
      </w:r>
    </w:p>
    <w:p w14:paraId="17F02BBC" w14:textId="7ED8165F" w:rsidR="003A633F" w:rsidRPr="00E94F7C" w:rsidRDefault="003A633F" w:rsidP="003A633F">
      <w:pPr>
        <w:spacing w:before="88" w:after="0" w:line="240" w:lineRule="auto"/>
        <w:ind w:left="280" w:right="49"/>
        <w:rPr>
          <w:rFonts w:eastAsia="Arial" w:cs="Arial"/>
          <w:color w:val="006495"/>
          <w:spacing w:val="-5"/>
          <w:szCs w:val="24"/>
        </w:rPr>
      </w:pPr>
      <w:r w:rsidRPr="00E94F7C">
        <w:rPr>
          <w:rFonts w:eastAsia="Arial" w:cs="Arial"/>
          <w:color w:val="231F20"/>
          <w:w w:val="115"/>
          <w:sz w:val="20"/>
          <w:szCs w:val="20"/>
        </w:rPr>
        <w:t xml:space="preserve">International: </w:t>
      </w:r>
      <w:r w:rsidR="00BB082C">
        <w:rPr>
          <w:rFonts w:eastAsia="Arial" w:cs="Arial"/>
          <w:color w:val="231F20"/>
          <w:w w:val="115"/>
          <w:sz w:val="20"/>
          <w:szCs w:val="20"/>
        </w:rPr>
        <w:t>C</w:t>
      </w:r>
      <w:r w:rsidR="00D14BF7">
        <w:rPr>
          <w:rFonts w:eastAsia="Arial" w:cs="Arial"/>
          <w:color w:val="231F20"/>
          <w:w w:val="115"/>
          <w:sz w:val="20"/>
          <w:szCs w:val="20"/>
        </w:rPr>
        <w:t xml:space="preserve">lose </w:t>
      </w:r>
      <w:r w:rsidRPr="00E94F7C">
        <w:rPr>
          <w:rFonts w:eastAsia="Arial" w:cs="Arial"/>
          <w:color w:val="231F20"/>
          <w:w w:val="115"/>
          <w:sz w:val="20"/>
          <w:szCs w:val="20"/>
        </w:rPr>
        <w:t xml:space="preserve">coordination and membership with relevant and influential groups including the World Coal Association and Coal International Advisory Board to the International Energy Agency.  </w:t>
      </w:r>
      <w:r w:rsidRPr="0006377D">
        <w:rPr>
          <w:rFonts w:cs="Arial"/>
          <w:noProof/>
          <w:szCs w:val="24"/>
        </w:rPr>
        <mc:AlternateContent>
          <mc:Choice Requires="wpg">
            <w:drawing>
              <wp:anchor distT="0" distB="0" distL="114300" distR="114300" simplePos="0" relativeHeight="251954176" behindDoc="1" locked="0" layoutInCell="1" allowOverlap="1" wp14:anchorId="51717A18" wp14:editId="0965BA72">
                <wp:simplePos x="0" y="0"/>
                <wp:positionH relativeFrom="page">
                  <wp:posOffset>923290</wp:posOffset>
                </wp:positionH>
                <wp:positionV relativeFrom="paragraph">
                  <wp:posOffset>125730</wp:posOffset>
                </wp:positionV>
                <wp:extent cx="34925" cy="70485"/>
                <wp:effectExtent l="8890" t="10160" r="22860" b="14605"/>
                <wp:wrapNone/>
                <wp:docPr id="562"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563"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D7325C" id="Group 562" o:spid="_x0000_s1026" style="position:absolute;margin-left:72.7pt;margin-top:9.9pt;width:2.75pt;height:5.55pt;z-index:-251362304;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" path="m,l55,53,2,111e" filled="f" strokecolor="#61b1bd" strokeweight="1.4pt">
                  <v:path arrowok="t" o:connecttype="custom" o:connectlocs="0,198;55,251;2,309" o:connectangles="0,0,0"/>
                </v:shape>
                <w10:wrap anchorx="page"/>
              </v:group>
            </w:pict>
          </mc:Fallback>
        </mc:AlternateContent>
      </w:r>
    </w:p>
    <w:p w14:paraId="73CA8703" w14:textId="77777777" w:rsidR="003A633F" w:rsidRPr="00E94F7C" w:rsidRDefault="003A633F" w:rsidP="003A633F">
      <w:pPr>
        <w:spacing w:after="0" w:line="240" w:lineRule="auto"/>
        <w:ind w:left="100" w:right="-20" w:firstLine="620"/>
        <w:rPr>
          <w:rFonts w:eastAsia="Arial" w:cs="Arial"/>
          <w:color w:val="006495"/>
          <w:spacing w:val="-5"/>
          <w:szCs w:val="24"/>
        </w:rPr>
      </w:pPr>
    </w:p>
    <w:p w14:paraId="23689CEA" w14:textId="77777777" w:rsidR="003A633F" w:rsidRDefault="003A633F" w:rsidP="00C71D30">
      <w:pPr>
        <w:pStyle w:val="2020PlanStyle3"/>
        <w:outlineLvl w:val="2"/>
      </w:pPr>
    </w:p>
    <w:p w14:paraId="12A011D6" w14:textId="1EAE6515" w:rsidR="00994516" w:rsidRPr="00E94F7C" w:rsidRDefault="00283CF1" w:rsidP="00C71D30">
      <w:pPr>
        <w:pStyle w:val="2020PlanStyle3"/>
        <w:outlineLvl w:val="2"/>
      </w:pPr>
      <w:bookmarkStart w:id="17" w:name="_Toc31961311"/>
      <w:r w:rsidRPr="00E94F7C">
        <w:t>New Source Performance Standards (NSPS)</w:t>
      </w:r>
      <w:bookmarkEnd w:id="17"/>
      <w:r w:rsidRPr="00E94F7C">
        <w:t xml:space="preserve"> </w:t>
      </w:r>
    </w:p>
    <w:p w14:paraId="21D8EB67" w14:textId="77777777" w:rsidR="00994516" w:rsidRPr="001C5DE9" w:rsidRDefault="00994516" w:rsidP="00994516">
      <w:pPr>
        <w:spacing w:before="9" w:after="0" w:line="140" w:lineRule="exact"/>
        <w:rPr>
          <w:rFonts w:cs="Arial"/>
          <w:sz w:val="16"/>
          <w:szCs w:val="16"/>
        </w:rPr>
      </w:pPr>
    </w:p>
    <w:p w14:paraId="19CB8BC9" w14:textId="7A38A7E3" w:rsidR="00994516" w:rsidRPr="00E94F7C" w:rsidRDefault="009205ED" w:rsidP="001E2093">
      <w:pPr>
        <w:spacing w:line="240" w:lineRule="auto"/>
        <w:rPr>
          <w:rFonts w:eastAsia="Arial" w:cs="Arial"/>
          <w:color w:val="231F20"/>
          <w:w w:val="115"/>
          <w:sz w:val="20"/>
          <w:szCs w:val="20"/>
        </w:rPr>
      </w:pPr>
      <w:r w:rsidRPr="00E94F7C">
        <w:rPr>
          <w:rFonts w:eastAsia="Arial" w:cs="Arial"/>
          <w:color w:val="231F20"/>
          <w:w w:val="115"/>
          <w:sz w:val="20"/>
          <w:szCs w:val="20"/>
        </w:rPr>
        <w:t>T</w:t>
      </w:r>
      <w:r w:rsidR="001E2093" w:rsidRPr="00E94F7C">
        <w:rPr>
          <w:rFonts w:eastAsia="Arial" w:cs="Arial"/>
          <w:color w:val="231F20"/>
          <w:w w:val="115"/>
          <w:sz w:val="20"/>
          <w:szCs w:val="20"/>
        </w:rPr>
        <w:t xml:space="preserve">he 2015 rule </w:t>
      </w:r>
      <w:r w:rsidRPr="00E94F7C">
        <w:rPr>
          <w:rFonts w:eastAsia="Arial" w:cs="Arial"/>
          <w:color w:val="231F20"/>
          <w:w w:val="115"/>
          <w:sz w:val="20"/>
          <w:szCs w:val="20"/>
        </w:rPr>
        <w:t>that required</w:t>
      </w:r>
      <w:r w:rsidR="004C58CE" w:rsidRPr="00E94F7C">
        <w:rPr>
          <w:rFonts w:eastAsia="Arial" w:cs="Arial"/>
          <w:color w:val="231F20"/>
          <w:w w:val="115"/>
          <w:sz w:val="20"/>
          <w:szCs w:val="20"/>
        </w:rPr>
        <w:t xml:space="preserve"> carbon capture and storage</w:t>
      </w:r>
      <w:r w:rsidR="008F3F1E" w:rsidRPr="00E94F7C">
        <w:rPr>
          <w:rFonts w:eastAsia="Arial" w:cs="Arial"/>
          <w:color w:val="231F20"/>
          <w:w w:val="115"/>
          <w:sz w:val="20"/>
          <w:szCs w:val="20"/>
        </w:rPr>
        <w:t xml:space="preserve"> (CCS)</w:t>
      </w:r>
      <w:r w:rsidR="004C58CE" w:rsidRPr="00E94F7C">
        <w:rPr>
          <w:rFonts w:eastAsia="Arial" w:cs="Arial"/>
          <w:color w:val="231F20"/>
          <w:w w:val="115"/>
          <w:sz w:val="20"/>
          <w:szCs w:val="20"/>
        </w:rPr>
        <w:t xml:space="preserve"> </w:t>
      </w:r>
      <w:r w:rsidRPr="00E94F7C">
        <w:rPr>
          <w:rFonts w:eastAsia="Arial" w:cs="Arial"/>
          <w:color w:val="231F20"/>
          <w:w w:val="115"/>
          <w:sz w:val="20"/>
          <w:szCs w:val="20"/>
        </w:rPr>
        <w:t xml:space="preserve">for </w:t>
      </w:r>
      <w:r w:rsidR="004C58CE" w:rsidRPr="00E94F7C">
        <w:rPr>
          <w:rFonts w:eastAsia="Arial" w:cs="Arial"/>
          <w:color w:val="231F20"/>
          <w:w w:val="115"/>
          <w:sz w:val="20"/>
          <w:szCs w:val="20"/>
        </w:rPr>
        <w:t>new or modifi</w:t>
      </w:r>
      <w:r w:rsidR="001E2093" w:rsidRPr="00E94F7C">
        <w:rPr>
          <w:rFonts w:eastAsia="Arial" w:cs="Arial"/>
          <w:color w:val="231F20"/>
          <w:w w:val="115"/>
          <w:sz w:val="20"/>
          <w:szCs w:val="20"/>
        </w:rPr>
        <w:t xml:space="preserve">ed </w:t>
      </w:r>
      <w:r w:rsidR="004C58CE" w:rsidRPr="00E94F7C">
        <w:rPr>
          <w:rFonts w:eastAsia="Arial" w:cs="Arial"/>
          <w:color w:val="231F20"/>
          <w:w w:val="115"/>
          <w:sz w:val="20"/>
          <w:szCs w:val="20"/>
        </w:rPr>
        <w:t>coal</w:t>
      </w:r>
      <w:r w:rsidR="001E2093" w:rsidRPr="00E94F7C">
        <w:rPr>
          <w:rFonts w:eastAsia="Arial" w:cs="Arial"/>
          <w:color w:val="231F20"/>
          <w:w w:val="115"/>
          <w:sz w:val="20"/>
          <w:szCs w:val="20"/>
        </w:rPr>
        <w:t xml:space="preserve"> </w:t>
      </w:r>
      <w:r w:rsidR="004C58CE" w:rsidRPr="00E94F7C">
        <w:rPr>
          <w:rFonts w:eastAsia="Arial" w:cs="Arial"/>
          <w:color w:val="231F20"/>
          <w:w w:val="115"/>
          <w:sz w:val="20"/>
          <w:szCs w:val="20"/>
        </w:rPr>
        <w:t>plant</w:t>
      </w:r>
      <w:r w:rsidR="001E2093" w:rsidRPr="00E94F7C">
        <w:rPr>
          <w:rFonts w:eastAsia="Arial" w:cs="Arial"/>
          <w:color w:val="231F20"/>
          <w:w w:val="115"/>
          <w:sz w:val="20"/>
          <w:szCs w:val="20"/>
        </w:rPr>
        <w:t xml:space="preserve">s </w:t>
      </w:r>
      <w:r w:rsidRPr="00E94F7C">
        <w:rPr>
          <w:rFonts w:eastAsia="Arial" w:cs="Arial"/>
          <w:color w:val="231F20"/>
          <w:w w:val="115"/>
          <w:sz w:val="20"/>
          <w:szCs w:val="20"/>
        </w:rPr>
        <w:t>posed as a major technological hurdle for new plants or upgrades to existing plants and jeopardized the ability to build new plants</w:t>
      </w:r>
      <w:r w:rsidR="001E2093" w:rsidRPr="00E94F7C">
        <w:rPr>
          <w:rFonts w:eastAsia="Arial" w:cs="Arial"/>
          <w:color w:val="231F20"/>
          <w:w w:val="115"/>
          <w:sz w:val="20"/>
          <w:szCs w:val="20"/>
        </w:rPr>
        <w:t xml:space="preserve">. Focus in 2020 will be on finalization of the </w:t>
      </w:r>
      <w:r w:rsidRPr="00E94F7C">
        <w:rPr>
          <w:rFonts w:eastAsia="Arial" w:cs="Arial"/>
          <w:color w:val="231F20"/>
          <w:w w:val="115"/>
          <w:sz w:val="20"/>
          <w:szCs w:val="20"/>
        </w:rPr>
        <w:t xml:space="preserve">rule </w:t>
      </w:r>
      <w:r w:rsidR="001E2093" w:rsidRPr="00E94F7C">
        <w:rPr>
          <w:rFonts w:eastAsia="Arial" w:cs="Arial"/>
          <w:color w:val="231F20"/>
          <w:w w:val="115"/>
          <w:sz w:val="20"/>
          <w:szCs w:val="20"/>
        </w:rPr>
        <w:t xml:space="preserve">that </w:t>
      </w:r>
      <w:r w:rsidRPr="00E94F7C">
        <w:rPr>
          <w:rFonts w:eastAsia="Arial" w:cs="Arial"/>
          <w:color w:val="231F20"/>
          <w:w w:val="115"/>
          <w:sz w:val="20"/>
          <w:szCs w:val="20"/>
        </w:rPr>
        <w:t xml:space="preserve">eliminates </w:t>
      </w:r>
      <w:r w:rsidR="001E2093" w:rsidRPr="00E94F7C">
        <w:rPr>
          <w:rFonts w:eastAsia="Arial" w:cs="Arial"/>
          <w:color w:val="231F20"/>
          <w:w w:val="115"/>
          <w:sz w:val="20"/>
          <w:szCs w:val="20"/>
        </w:rPr>
        <w:t>the CCS requirement</w:t>
      </w:r>
      <w:r w:rsidRPr="00E94F7C">
        <w:rPr>
          <w:rFonts w:eastAsia="Arial" w:cs="Arial"/>
          <w:color w:val="231F20"/>
          <w:w w:val="115"/>
          <w:sz w:val="20"/>
          <w:szCs w:val="20"/>
        </w:rPr>
        <w:t>.</w:t>
      </w:r>
      <w:r w:rsidR="001E2093" w:rsidRPr="00E94F7C">
        <w:rPr>
          <w:rFonts w:eastAsia="Arial" w:cs="Arial"/>
          <w:color w:val="231F20"/>
          <w:w w:val="115"/>
          <w:sz w:val="20"/>
          <w:szCs w:val="20"/>
        </w:rPr>
        <w:t xml:space="preserve"> </w:t>
      </w:r>
    </w:p>
    <w:p w14:paraId="6B27E496" w14:textId="41237B26" w:rsidR="008429C2" w:rsidRPr="00E94F7C" w:rsidRDefault="008429C2" w:rsidP="008429C2">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6BC7401A" w14:textId="79323A61" w:rsidR="008429C2" w:rsidRPr="00E94F7C" w:rsidRDefault="001E2093" w:rsidP="00814B10">
      <w:pPr>
        <w:spacing w:before="88" w:after="0" w:line="240" w:lineRule="auto"/>
        <w:ind w:left="280" w:right="49"/>
        <w:rPr>
          <w:rFonts w:cs="Arial"/>
          <w:sz w:val="20"/>
          <w:szCs w:val="20"/>
        </w:rPr>
      </w:pPr>
      <w:r w:rsidRPr="00E94F7C">
        <w:rPr>
          <w:rFonts w:eastAsia="Arial" w:cs="Arial"/>
          <w:color w:val="231F20"/>
          <w:w w:val="115"/>
          <w:sz w:val="20"/>
          <w:szCs w:val="20"/>
        </w:rPr>
        <w:t xml:space="preserve">Regulatory: </w:t>
      </w:r>
      <w:r w:rsidR="000175FC" w:rsidRPr="00E94F7C">
        <w:rPr>
          <w:rFonts w:eastAsia="Arial" w:cs="Arial"/>
          <w:color w:val="231F20"/>
          <w:w w:val="115"/>
          <w:sz w:val="20"/>
          <w:szCs w:val="20"/>
        </w:rPr>
        <w:t>Pr</w:t>
      </w:r>
      <w:r w:rsidR="000B1D6E">
        <w:rPr>
          <w:rFonts w:eastAsia="Arial" w:cs="Arial"/>
          <w:color w:val="231F20"/>
          <w:w w:val="115"/>
          <w:sz w:val="20"/>
          <w:szCs w:val="20"/>
        </w:rPr>
        <w:t>omote</w:t>
      </w:r>
      <w:r w:rsidR="000175FC" w:rsidRPr="00E94F7C">
        <w:rPr>
          <w:rFonts w:eastAsia="Arial" w:cs="Arial"/>
          <w:color w:val="231F20"/>
          <w:w w:val="115"/>
          <w:sz w:val="20"/>
          <w:szCs w:val="20"/>
        </w:rPr>
        <w:t xml:space="preserve"> expedited issuance of final rule to provide a path forward for commercially viable, advanced coal technology. </w:t>
      </w:r>
      <w:r w:rsidR="008429C2" w:rsidRPr="00E94F7C">
        <w:rPr>
          <w:rFonts w:cs="Arial"/>
          <w:noProof/>
          <w:sz w:val="20"/>
          <w:szCs w:val="20"/>
        </w:rPr>
        <mc:AlternateContent>
          <mc:Choice Requires="wpg">
            <w:drawing>
              <wp:anchor distT="0" distB="0" distL="114300" distR="114300" simplePos="0" relativeHeight="251682816" behindDoc="1" locked="0" layoutInCell="1" allowOverlap="1" wp14:anchorId="52A41226" wp14:editId="7B592FB7">
                <wp:simplePos x="0" y="0"/>
                <wp:positionH relativeFrom="page">
                  <wp:posOffset>923290</wp:posOffset>
                </wp:positionH>
                <wp:positionV relativeFrom="paragraph">
                  <wp:posOffset>125730</wp:posOffset>
                </wp:positionV>
                <wp:extent cx="34925" cy="70485"/>
                <wp:effectExtent l="8890" t="10160" r="22860" b="14605"/>
                <wp:wrapNone/>
                <wp:docPr id="34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344"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B5ECE" id="Group 343" o:spid="_x0000_s1026" style="position:absolute;margin-left:72.7pt;margin-top:9.9pt;width:2.75pt;height:5.55pt;z-index:-251633664;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" path="m,l55,53,2,111e" filled="f" strokecolor="#61b1bd" strokeweight="1.4pt">
                  <v:path arrowok="t" o:connecttype="custom" o:connectlocs="0,198;55,251;2,309" o:connectangles="0,0,0"/>
                </v:shape>
                <w10:wrap anchorx="page"/>
              </v:group>
            </w:pict>
          </mc:Fallback>
        </mc:AlternateContent>
      </w:r>
    </w:p>
    <w:p w14:paraId="7863E733" w14:textId="61737CC2" w:rsidR="008429C2" w:rsidRPr="00E94F7C" w:rsidRDefault="00814B10" w:rsidP="00814B10">
      <w:pPr>
        <w:spacing w:before="40" w:after="0" w:line="240" w:lineRule="auto"/>
        <w:ind w:left="280" w:right="-20"/>
        <w:rPr>
          <w:rFonts w:cs="Arial"/>
          <w:sz w:val="20"/>
          <w:szCs w:val="20"/>
        </w:rPr>
      </w:pPr>
      <w:r w:rsidRPr="00E94F7C">
        <w:rPr>
          <w:rFonts w:eastAsia="Arial" w:cs="Arial"/>
          <w:color w:val="231F20"/>
          <w:w w:val="115"/>
          <w:sz w:val="20"/>
          <w:szCs w:val="20"/>
        </w:rPr>
        <w:t>Litigation: Intervene in defense of final rule.</w:t>
      </w:r>
      <w:r w:rsidR="000865AB" w:rsidRPr="00E94F7C">
        <w:rPr>
          <w:rFonts w:cs="Arial"/>
          <w:noProof/>
          <w:sz w:val="20"/>
          <w:szCs w:val="20"/>
        </w:rPr>
        <w:t xml:space="preserve"> </w:t>
      </w:r>
      <w:r w:rsidR="008429C2" w:rsidRPr="00E94F7C">
        <w:rPr>
          <w:rFonts w:cs="Arial"/>
          <w:noProof/>
          <w:sz w:val="20"/>
          <w:szCs w:val="20"/>
        </w:rPr>
        <mc:AlternateContent>
          <mc:Choice Requires="wpg">
            <w:drawing>
              <wp:anchor distT="0" distB="0" distL="114300" distR="114300" simplePos="0" relativeHeight="251683840" behindDoc="1" locked="0" layoutInCell="1" allowOverlap="1" wp14:anchorId="27887F9C" wp14:editId="3A944E87">
                <wp:simplePos x="0" y="0"/>
                <wp:positionH relativeFrom="page">
                  <wp:posOffset>923290</wp:posOffset>
                </wp:positionH>
                <wp:positionV relativeFrom="paragraph">
                  <wp:posOffset>56515</wp:posOffset>
                </wp:positionV>
                <wp:extent cx="34925" cy="70485"/>
                <wp:effectExtent l="8890" t="13335" r="22860" b="11430"/>
                <wp:wrapNone/>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346"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D9AFE" id="Group 345" o:spid="_x0000_s1026" style="position:absolute;margin-left:72.7pt;margin-top:4.45pt;width:2.75pt;height:5.55pt;z-index:-251632640;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" path="m,l55,52,2,111e" filled="f" strokecolor="#61b1bd" strokeweight="1.4pt">
                  <v:path arrowok="t" o:connecttype="custom" o:connectlocs="0,89;55,141;2,200" o:connectangles="0,0,0"/>
                </v:shape>
                <w10:wrap anchorx="page"/>
              </v:group>
            </w:pict>
          </mc:Fallback>
        </mc:AlternateContent>
      </w:r>
    </w:p>
    <w:p w14:paraId="089F5559" w14:textId="7EC00739" w:rsidR="005271D6" w:rsidRDefault="005271D6" w:rsidP="00814B10">
      <w:pPr>
        <w:spacing w:before="40" w:after="0" w:line="240" w:lineRule="auto"/>
        <w:ind w:left="280" w:right="-20"/>
        <w:rPr>
          <w:rFonts w:eastAsia="Arial" w:cs="Arial"/>
          <w:sz w:val="20"/>
          <w:szCs w:val="20"/>
        </w:rPr>
      </w:pPr>
    </w:p>
    <w:p w14:paraId="27E21550" w14:textId="77777777" w:rsidR="0061560F" w:rsidRPr="00E94F7C" w:rsidRDefault="0061560F" w:rsidP="00814B10">
      <w:pPr>
        <w:spacing w:before="40" w:after="0" w:line="240" w:lineRule="auto"/>
        <w:ind w:left="280" w:right="-20"/>
        <w:rPr>
          <w:rFonts w:eastAsia="Arial" w:cs="Arial"/>
          <w:sz w:val="20"/>
          <w:szCs w:val="20"/>
        </w:rPr>
      </w:pPr>
    </w:p>
    <w:p w14:paraId="0790EB1E" w14:textId="3B59A7D1" w:rsidR="00AE061E" w:rsidRPr="00E94F7C" w:rsidRDefault="00AE061E" w:rsidP="00C71D30">
      <w:pPr>
        <w:pStyle w:val="2020PlanStyle3"/>
        <w:outlineLvl w:val="2"/>
      </w:pPr>
      <w:bookmarkStart w:id="18" w:name="_Toc31961312"/>
      <w:r w:rsidRPr="00FF0367">
        <w:t>Mercury Air Toxics Standards (MATS)</w:t>
      </w:r>
      <w:bookmarkEnd w:id="18"/>
    </w:p>
    <w:p w14:paraId="30BE6ECB" w14:textId="77777777" w:rsidR="00994516" w:rsidRPr="001C5DE9" w:rsidRDefault="00994516" w:rsidP="00994516">
      <w:pPr>
        <w:spacing w:before="2" w:after="0" w:line="180" w:lineRule="exact"/>
        <w:rPr>
          <w:rFonts w:cs="Arial"/>
          <w:sz w:val="18"/>
          <w:szCs w:val="18"/>
        </w:rPr>
      </w:pPr>
    </w:p>
    <w:p w14:paraId="14AD343F" w14:textId="77222DCC" w:rsidR="00994516" w:rsidRPr="00E94F7C" w:rsidRDefault="005320FF" w:rsidP="00B604CD">
      <w:pPr>
        <w:spacing w:after="0" w:line="240" w:lineRule="auto"/>
        <w:ind w:left="100" w:right="297"/>
        <w:rPr>
          <w:rFonts w:eastAsia="Arial" w:cs="Arial"/>
          <w:sz w:val="19"/>
          <w:szCs w:val="19"/>
        </w:rPr>
      </w:pPr>
      <w:r w:rsidRPr="00E94F7C">
        <w:rPr>
          <w:rFonts w:eastAsia="Arial" w:cs="Arial"/>
          <w:color w:val="231F20"/>
          <w:w w:val="115"/>
          <w:sz w:val="20"/>
          <w:szCs w:val="20"/>
        </w:rPr>
        <w:lastRenderedPageBreak/>
        <w:t xml:space="preserve">While it is too late to undo the damage </w:t>
      </w:r>
      <w:r w:rsidR="00776E11" w:rsidRPr="00E94F7C">
        <w:rPr>
          <w:rFonts w:eastAsia="Arial" w:cs="Arial"/>
          <w:color w:val="231F20"/>
          <w:w w:val="115"/>
          <w:sz w:val="20"/>
          <w:szCs w:val="20"/>
        </w:rPr>
        <w:t>and coal plant closures inflicted</w:t>
      </w:r>
      <w:r w:rsidRPr="00E94F7C">
        <w:rPr>
          <w:rFonts w:eastAsia="Arial" w:cs="Arial"/>
          <w:color w:val="231F20"/>
          <w:w w:val="115"/>
          <w:sz w:val="20"/>
          <w:szCs w:val="20"/>
        </w:rPr>
        <w:t xml:space="preserve"> by the 2012 MATS </w:t>
      </w:r>
      <w:r w:rsidR="00776E11" w:rsidRPr="00E94F7C">
        <w:rPr>
          <w:rFonts w:eastAsia="Arial" w:cs="Arial"/>
          <w:color w:val="231F20"/>
          <w:w w:val="115"/>
          <w:sz w:val="20"/>
          <w:szCs w:val="20"/>
        </w:rPr>
        <w:t xml:space="preserve">rule, 2019 brought action to prevent similar future misuse of co-benefits alone to justify regulations. 2020 focus will center on finalization of </w:t>
      </w:r>
      <w:r w:rsidR="005D7242" w:rsidRPr="00E94F7C">
        <w:rPr>
          <w:rFonts w:eastAsia="Arial" w:cs="Arial"/>
          <w:color w:val="231F20"/>
          <w:w w:val="115"/>
          <w:sz w:val="20"/>
          <w:szCs w:val="20"/>
        </w:rPr>
        <w:t xml:space="preserve">EPA’s </w:t>
      </w:r>
      <w:r w:rsidR="00776E11" w:rsidRPr="00E94F7C">
        <w:rPr>
          <w:rFonts w:eastAsia="Arial" w:cs="Arial"/>
          <w:color w:val="231F20"/>
          <w:w w:val="115"/>
          <w:sz w:val="20"/>
          <w:szCs w:val="20"/>
        </w:rPr>
        <w:t>rule</w:t>
      </w:r>
      <w:r w:rsidR="005D7242" w:rsidRPr="00E94F7C">
        <w:rPr>
          <w:rFonts w:eastAsia="Arial" w:cs="Arial"/>
          <w:color w:val="231F20"/>
          <w:w w:val="115"/>
          <w:sz w:val="20"/>
          <w:szCs w:val="20"/>
        </w:rPr>
        <w:t xml:space="preserve"> that will conclude that the implementation costs of MATS far outweigh the monetized benefits and specifically repudiate the previous administration’s reliance on the co-benefits of </w:t>
      </w:r>
      <w:r w:rsidR="00B604CD" w:rsidRPr="00E94F7C">
        <w:rPr>
          <w:rFonts w:eastAsia="Arial" w:cs="Arial"/>
          <w:color w:val="231F20"/>
          <w:w w:val="115"/>
          <w:sz w:val="20"/>
          <w:szCs w:val="20"/>
        </w:rPr>
        <w:t xml:space="preserve">air pollutants that are not the target of </w:t>
      </w:r>
      <w:r w:rsidR="00AF092A" w:rsidRPr="00E94F7C">
        <w:rPr>
          <w:rFonts w:eastAsia="Arial" w:cs="Arial"/>
          <w:color w:val="231F20"/>
          <w:w w:val="115"/>
          <w:sz w:val="20"/>
          <w:szCs w:val="20"/>
        </w:rPr>
        <w:t>a</w:t>
      </w:r>
      <w:r w:rsidR="00B604CD" w:rsidRPr="00E94F7C">
        <w:rPr>
          <w:rFonts w:eastAsia="Arial" w:cs="Arial"/>
          <w:color w:val="231F20"/>
          <w:w w:val="115"/>
          <w:sz w:val="20"/>
          <w:szCs w:val="20"/>
        </w:rPr>
        <w:t xml:space="preserve"> rule to justify </w:t>
      </w:r>
      <w:r w:rsidR="00AF092A" w:rsidRPr="00E94F7C">
        <w:rPr>
          <w:rFonts w:eastAsia="Arial" w:cs="Arial"/>
          <w:color w:val="231F20"/>
          <w:w w:val="115"/>
          <w:sz w:val="20"/>
          <w:szCs w:val="20"/>
        </w:rPr>
        <w:t>new rulemakings</w:t>
      </w:r>
      <w:r w:rsidR="00B604CD" w:rsidRPr="00E94F7C">
        <w:rPr>
          <w:rFonts w:eastAsia="Arial" w:cs="Arial"/>
          <w:color w:val="231F20"/>
          <w:w w:val="115"/>
          <w:sz w:val="20"/>
          <w:szCs w:val="20"/>
        </w:rPr>
        <w:t xml:space="preserve">. </w:t>
      </w:r>
    </w:p>
    <w:p w14:paraId="53BA07D6" w14:textId="09382D89" w:rsidR="00994516" w:rsidRPr="001C5DE9" w:rsidRDefault="00994516" w:rsidP="00994516">
      <w:pPr>
        <w:spacing w:before="2" w:after="0" w:line="180" w:lineRule="exact"/>
        <w:rPr>
          <w:rFonts w:cs="Arial"/>
          <w:sz w:val="18"/>
          <w:szCs w:val="18"/>
        </w:rPr>
      </w:pPr>
    </w:p>
    <w:p w14:paraId="3B4883AB" w14:textId="54DF9354" w:rsidR="00892472" w:rsidRPr="00E94F7C" w:rsidRDefault="00892472" w:rsidP="00A27F08">
      <w:pPr>
        <w:spacing w:line="240" w:lineRule="auto"/>
        <w:ind w:right="-20" w:firstLine="100"/>
        <w:rPr>
          <w:rFonts w:eastAsia="Arial" w:cs="Arial"/>
          <w:color w:val="006495"/>
          <w:spacing w:val="1"/>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p>
    <w:p w14:paraId="4B37943F" w14:textId="318F7021" w:rsidR="008429C2" w:rsidRDefault="00A27F08" w:rsidP="000865AB">
      <w:pPr>
        <w:spacing w:before="40" w:after="0" w:line="240" w:lineRule="auto"/>
        <w:ind w:left="280" w:right="-20"/>
        <w:rPr>
          <w:rFonts w:eastAsia="Arial" w:cs="Arial"/>
          <w:color w:val="231F20"/>
          <w:w w:val="115"/>
          <w:sz w:val="20"/>
          <w:szCs w:val="20"/>
        </w:rPr>
      </w:pPr>
      <w:r w:rsidRPr="00E94F7C">
        <w:rPr>
          <w:rFonts w:eastAsia="Arial" w:cs="Arial"/>
          <w:color w:val="231F20"/>
          <w:w w:val="115"/>
          <w:sz w:val="20"/>
          <w:szCs w:val="20"/>
        </w:rPr>
        <w:t xml:space="preserve">Regulatory: </w:t>
      </w:r>
      <w:r w:rsidR="000B1D6E">
        <w:rPr>
          <w:rFonts w:eastAsia="Arial" w:cs="Arial"/>
          <w:color w:val="231F20"/>
          <w:w w:val="115"/>
          <w:sz w:val="20"/>
          <w:szCs w:val="20"/>
        </w:rPr>
        <w:t>Urge</w:t>
      </w:r>
      <w:r w:rsidRPr="00E94F7C">
        <w:rPr>
          <w:rFonts w:eastAsia="Arial" w:cs="Arial"/>
          <w:color w:val="231F20"/>
          <w:w w:val="115"/>
          <w:sz w:val="20"/>
          <w:szCs w:val="20"/>
        </w:rPr>
        <w:t xml:space="preserve"> expedited issuance of final rule that provides EPA’s reassessment of the cost-benefit aspect of the rule to improve regulation moving forward and correct the dangerous precedent set in 2012. The final rule will also memorialize the agency’s Residual Risk and Technology Review conclusion specifying that there is no residual risk and public health is protected with an ample margin of safety and therefore no additional control is</w:t>
      </w:r>
      <w:r w:rsidR="008429C2" w:rsidRPr="0006377D">
        <w:rPr>
          <w:rFonts w:cs="Arial"/>
          <w:noProof/>
          <w:sz w:val="22"/>
        </w:rPr>
        <mc:AlternateContent>
          <mc:Choice Requires="wpg">
            <w:drawing>
              <wp:anchor distT="0" distB="0" distL="114300" distR="114300" simplePos="0" relativeHeight="251688960" behindDoc="1" locked="0" layoutInCell="1" allowOverlap="1" wp14:anchorId="3946297D" wp14:editId="53B27D3F">
                <wp:simplePos x="0" y="0"/>
                <wp:positionH relativeFrom="page">
                  <wp:posOffset>923290</wp:posOffset>
                </wp:positionH>
                <wp:positionV relativeFrom="paragraph">
                  <wp:posOffset>56515</wp:posOffset>
                </wp:positionV>
                <wp:extent cx="34925" cy="70485"/>
                <wp:effectExtent l="8890" t="15240" r="22860" b="9525"/>
                <wp:wrapNone/>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354" name="Freeform 27"/>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AD92A" id="Group 353" o:spid="_x0000_s1026" style="position:absolute;margin-left:72.7pt;margin-top:4.45pt;width:2.75pt;height:5.55pt;z-index:-251627520;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">
                <v:shape id="Freeform 27"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" path="m,l55,52,2,111e" filled="f" strokecolor="#61b1bd" strokeweight="1.4pt">
                  <v:path arrowok="t" o:connecttype="custom" o:connectlocs="0,89;55,141;2,200" o:connectangles="0,0,0"/>
                </v:shape>
                <w10:wrap anchorx="page"/>
              </v:group>
            </w:pict>
          </mc:Fallback>
        </mc:AlternateContent>
      </w:r>
      <w:r w:rsidRPr="00E94F7C">
        <w:rPr>
          <w:rFonts w:eastAsia="Arial" w:cs="Arial"/>
          <w:color w:val="231F20"/>
          <w:w w:val="115"/>
          <w:sz w:val="20"/>
          <w:szCs w:val="20"/>
        </w:rPr>
        <w:t xml:space="preserve"> necessary.</w:t>
      </w:r>
    </w:p>
    <w:p w14:paraId="6DAA6C2D" w14:textId="36803FAE" w:rsidR="00D14BF7" w:rsidRPr="00E94F7C" w:rsidRDefault="00D14BF7" w:rsidP="00D14BF7">
      <w:pPr>
        <w:spacing w:before="40" w:after="0" w:line="240" w:lineRule="auto"/>
        <w:ind w:left="280" w:right="-20"/>
        <w:rPr>
          <w:rFonts w:eastAsia="Arial" w:cs="Arial"/>
          <w:color w:val="231F20"/>
          <w:w w:val="118"/>
          <w:position w:val="-1"/>
          <w:sz w:val="20"/>
          <w:szCs w:val="20"/>
        </w:rPr>
      </w:pPr>
      <w:r w:rsidRPr="0006377D">
        <w:rPr>
          <w:rFonts w:cs="Arial"/>
          <w:noProof/>
          <w:szCs w:val="24"/>
        </w:rPr>
        <mc:AlternateContent>
          <mc:Choice Requires="wpg">
            <w:drawing>
              <wp:anchor distT="0" distB="0" distL="114300" distR="114300" simplePos="0" relativeHeight="251956224" behindDoc="1" locked="0" layoutInCell="1" allowOverlap="1" wp14:anchorId="5C04D352" wp14:editId="402BDFD5">
                <wp:simplePos x="0" y="0"/>
                <wp:positionH relativeFrom="page">
                  <wp:posOffset>923290</wp:posOffset>
                </wp:positionH>
                <wp:positionV relativeFrom="paragraph">
                  <wp:posOffset>56515</wp:posOffset>
                </wp:positionV>
                <wp:extent cx="34925" cy="70485"/>
                <wp:effectExtent l="8890" t="15240" r="22860" b="952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18" name="Freeform 27"/>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81B88" id="Group 17" o:spid="_x0000_s1026" style="position:absolute;margin-left:72.7pt;margin-top:4.45pt;width:2.75pt;height:5.55pt;z-index:-251360256;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">
                <v:shape id="Freeform 27"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" path="m,l55,52,2,111e" filled="f" strokecolor="#61b1bd" strokeweight="1.4pt">
                  <v:path arrowok="t" o:connecttype="custom" o:connectlocs="0,89;55,141;2,200" o:connectangles="0,0,0"/>
                </v:shape>
                <w10:wrap anchorx="page"/>
              </v:group>
            </w:pict>
          </mc:Fallback>
        </mc:AlternateContent>
      </w:r>
      <w:r w:rsidRPr="00E94F7C">
        <w:rPr>
          <w:rFonts w:eastAsia="Arial" w:cs="Arial"/>
          <w:color w:val="231F20"/>
          <w:w w:val="118"/>
          <w:position w:val="-1"/>
          <w:sz w:val="20"/>
          <w:szCs w:val="20"/>
        </w:rPr>
        <w:t xml:space="preserve">Legislative: </w:t>
      </w:r>
      <w:r>
        <w:rPr>
          <w:rFonts w:eastAsia="Arial" w:cs="Arial"/>
          <w:color w:val="231F20"/>
          <w:w w:val="118"/>
          <w:position w:val="-1"/>
          <w:sz w:val="20"/>
          <w:szCs w:val="20"/>
        </w:rPr>
        <w:t>Oppose</w:t>
      </w:r>
      <w:r w:rsidRPr="00E94F7C">
        <w:rPr>
          <w:rFonts w:eastAsia="Arial" w:cs="Arial"/>
          <w:color w:val="231F20"/>
          <w:w w:val="118"/>
          <w:position w:val="-1"/>
          <w:sz w:val="20"/>
          <w:szCs w:val="20"/>
        </w:rPr>
        <w:t xml:space="preserve"> efforts to </w:t>
      </w:r>
      <w:r>
        <w:rPr>
          <w:rFonts w:eastAsia="Arial" w:cs="Arial"/>
          <w:color w:val="231F20"/>
          <w:w w:val="118"/>
          <w:position w:val="-1"/>
          <w:sz w:val="20"/>
          <w:szCs w:val="20"/>
        </w:rPr>
        <w:t>overturn the final rule.</w:t>
      </w:r>
    </w:p>
    <w:p w14:paraId="14A3DEE3" w14:textId="77777777" w:rsidR="00D14BF7" w:rsidRPr="00E94F7C" w:rsidRDefault="00D14BF7" w:rsidP="000865AB">
      <w:pPr>
        <w:spacing w:before="40" w:after="0" w:line="240" w:lineRule="auto"/>
        <w:ind w:left="280" w:right="-20"/>
        <w:rPr>
          <w:rFonts w:cs="Arial"/>
          <w:noProof/>
          <w:sz w:val="20"/>
          <w:szCs w:val="20"/>
        </w:rPr>
      </w:pPr>
    </w:p>
    <w:p w14:paraId="406C8CE8" w14:textId="440FBF1D" w:rsidR="00DF0E96" w:rsidRPr="00E94F7C" w:rsidRDefault="00DF0E96" w:rsidP="00FC3759">
      <w:pPr>
        <w:spacing w:after="0" w:line="240" w:lineRule="auto"/>
        <w:ind w:left="100" w:right="-20" w:firstLine="620"/>
        <w:rPr>
          <w:rFonts w:eastAsia="Arial" w:cs="Arial"/>
          <w:color w:val="006495"/>
          <w:spacing w:val="4"/>
          <w:szCs w:val="24"/>
        </w:rPr>
      </w:pPr>
    </w:p>
    <w:p w14:paraId="2B238EC8" w14:textId="77777777" w:rsidR="008A56A8" w:rsidRPr="00FF0367" w:rsidRDefault="008A56A8" w:rsidP="00FC3759">
      <w:pPr>
        <w:spacing w:after="0" w:line="240" w:lineRule="auto"/>
        <w:ind w:left="100" w:right="-20" w:firstLine="620"/>
        <w:rPr>
          <w:rFonts w:eastAsia="Arial" w:cs="Arial"/>
          <w:color w:val="006495"/>
          <w:spacing w:val="4"/>
          <w:szCs w:val="24"/>
        </w:rPr>
      </w:pPr>
    </w:p>
    <w:p w14:paraId="164DA53B" w14:textId="2F288469" w:rsidR="00FC3759" w:rsidRPr="00E94F7C" w:rsidRDefault="00FC3759" w:rsidP="00C71D30">
      <w:pPr>
        <w:pStyle w:val="2020PlanStyle3"/>
        <w:outlineLvl w:val="2"/>
      </w:pPr>
      <w:bookmarkStart w:id="19" w:name="_Toc31961313"/>
      <w:r w:rsidRPr="00E94F7C">
        <w:t>Coal Leasing Moratorium</w:t>
      </w:r>
      <w:bookmarkEnd w:id="19"/>
    </w:p>
    <w:p w14:paraId="2BEACD0F" w14:textId="77777777" w:rsidR="00FC3759" w:rsidRPr="00E94F7C" w:rsidRDefault="00FC3759" w:rsidP="00FC3759">
      <w:pPr>
        <w:spacing w:after="0" w:line="240" w:lineRule="auto"/>
        <w:ind w:left="100" w:right="-20" w:firstLine="620"/>
        <w:rPr>
          <w:rFonts w:eastAsia="Arial" w:cs="Arial"/>
          <w:sz w:val="22"/>
        </w:rPr>
      </w:pPr>
    </w:p>
    <w:p w14:paraId="3BC89157" w14:textId="3FEDCAF1" w:rsidR="00FC3759" w:rsidRPr="001C5DE9" w:rsidRDefault="00D356EA" w:rsidP="006C56C9">
      <w:pPr>
        <w:spacing w:before="2" w:after="0" w:line="240" w:lineRule="auto"/>
        <w:rPr>
          <w:rFonts w:cs="Arial"/>
          <w:sz w:val="20"/>
          <w:szCs w:val="20"/>
        </w:rPr>
      </w:pPr>
      <w:r w:rsidRPr="00E94F7C">
        <w:rPr>
          <w:rFonts w:eastAsia="Arial" w:cs="Arial"/>
          <w:bCs/>
          <w:color w:val="231F20"/>
          <w:w w:val="115"/>
          <w:sz w:val="20"/>
          <w:szCs w:val="20"/>
        </w:rPr>
        <w:t xml:space="preserve">In a sharp departure from legal precedent on types of agency actions subject to the National Environmental Policy Act (NEPA), a 2019 federal district court decision held that the Department of the Interior’s </w:t>
      </w:r>
      <w:r w:rsidR="00FC0DAF" w:rsidRPr="00E94F7C">
        <w:rPr>
          <w:rFonts w:eastAsia="Arial" w:cs="Arial"/>
          <w:bCs/>
          <w:color w:val="231F20"/>
          <w:w w:val="115"/>
          <w:sz w:val="20"/>
          <w:szCs w:val="20"/>
        </w:rPr>
        <w:t xml:space="preserve">(DOI) </w:t>
      </w:r>
      <w:r w:rsidRPr="00E94F7C">
        <w:rPr>
          <w:rFonts w:eastAsia="Arial" w:cs="Arial"/>
          <w:bCs/>
          <w:color w:val="231F20"/>
          <w:w w:val="115"/>
          <w:sz w:val="20"/>
          <w:szCs w:val="20"/>
        </w:rPr>
        <w:t>lifting of the Obama-era coal leasing moratorium was unlawful for failure to conduct a NEPA analys</w:t>
      </w:r>
      <w:r w:rsidR="001C5DE9">
        <w:rPr>
          <w:rFonts w:eastAsia="Arial" w:cs="Arial"/>
          <w:bCs/>
          <w:color w:val="231F20"/>
          <w:w w:val="115"/>
          <w:sz w:val="20"/>
          <w:szCs w:val="20"/>
        </w:rPr>
        <w:t>i</w:t>
      </w:r>
      <w:r w:rsidRPr="00E94F7C">
        <w:rPr>
          <w:rFonts w:eastAsia="Arial" w:cs="Arial"/>
          <w:bCs/>
          <w:color w:val="231F20"/>
          <w:w w:val="115"/>
          <w:sz w:val="20"/>
          <w:szCs w:val="20"/>
        </w:rPr>
        <w:t>s prior to resumption of leasing.</w:t>
      </w:r>
      <w:r w:rsidR="00FC0DAF" w:rsidRPr="00E94F7C">
        <w:rPr>
          <w:rFonts w:eastAsia="Arial" w:cs="Arial"/>
          <w:bCs/>
          <w:color w:val="231F20"/>
          <w:w w:val="115"/>
          <w:sz w:val="20"/>
          <w:szCs w:val="20"/>
        </w:rPr>
        <w:t xml:space="preserve"> NMA was an intervenor in the litigation to support government’s position. 2020 focus will be on finalization of DOI’s draft environmental assessment (EA) prepared in response to the court decision.</w:t>
      </w:r>
    </w:p>
    <w:p w14:paraId="187C91D5" w14:textId="77777777" w:rsidR="00FC3759" w:rsidRPr="00E30264" w:rsidRDefault="00FC3759" w:rsidP="00FC3759">
      <w:pPr>
        <w:spacing w:after="0" w:line="200" w:lineRule="exact"/>
        <w:rPr>
          <w:rFonts w:cs="Arial"/>
          <w:sz w:val="20"/>
          <w:szCs w:val="20"/>
        </w:rPr>
      </w:pPr>
    </w:p>
    <w:p w14:paraId="7DF364A7" w14:textId="77777777" w:rsidR="00FC3759" w:rsidRPr="00E94F7C" w:rsidRDefault="00FC3759" w:rsidP="00FC3759">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7D69576C" w14:textId="46E9084C" w:rsidR="00FC3759" w:rsidRPr="00E94F7C" w:rsidRDefault="00FC0DAF" w:rsidP="00CE1545">
      <w:pPr>
        <w:spacing w:before="88" w:after="0" w:line="240" w:lineRule="auto"/>
        <w:ind w:left="280" w:right="49"/>
        <w:rPr>
          <w:rFonts w:eastAsia="Arial" w:cs="Arial"/>
          <w:sz w:val="20"/>
          <w:szCs w:val="20"/>
        </w:rPr>
      </w:pPr>
      <w:bookmarkStart w:id="20" w:name="_Hlk30425352"/>
      <w:r w:rsidRPr="00E94F7C">
        <w:rPr>
          <w:rFonts w:eastAsia="Arial" w:cs="Arial"/>
          <w:color w:val="231F20"/>
          <w:w w:val="115"/>
          <w:sz w:val="20"/>
          <w:szCs w:val="20"/>
        </w:rPr>
        <w:t xml:space="preserve">Regulatory: </w:t>
      </w:r>
      <w:r w:rsidR="000B1D6E">
        <w:rPr>
          <w:rFonts w:eastAsia="Arial" w:cs="Arial"/>
          <w:color w:val="231F20"/>
          <w:w w:val="115"/>
          <w:sz w:val="20"/>
          <w:szCs w:val="20"/>
        </w:rPr>
        <w:t>Advocate</w:t>
      </w:r>
      <w:r w:rsidRPr="00E94F7C">
        <w:rPr>
          <w:rFonts w:eastAsia="Arial" w:cs="Arial"/>
          <w:color w:val="231F20"/>
          <w:w w:val="115"/>
          <w:sz w:val="20"/>
          <w:szCs w:val="20"/>
        </w:rPr>
        <w:t xml:space="preserve"> for expedited issuance of the final EA designed to resolve the court’s NEPA ruling. </w:t>
      </w:r>
      <w:r w:rsidR="00FC3759" w:rsidRPr="0006377D">
        <w:rPr>
          <w:rFonts w:cs="Arial"/>
          <w:noProof/>
          <w:szCs w:val="24"/>
        </w:rPr>
        <mc:AlternateContent>
          <mc:Choice Requires="wpg">
            <w:drawing>
              <wp:anchor distT="0" distB="0" distL="114300" distR="114300" simplePos="0" relativeHeight="251774976" behindDoc="1" locked="0" layoutInCell="1" allowOverlap="1" wp14:anchorId="5AF33EE0" wp14:editId="40BFFB54">
                <wp:simplePos x="0" y="0"/>
                <wp:positionH relativeFrom="page">
                  <wp:posOffset>923290</wp:posOffset>
                </wp:positionH>
                <wp:positionV relativeFrom="paragraph">
                  <wp:posOffset>125730</wp:posOffset>
                </wp:positionV>
                <wp:extent cx="34925" cy="70485"/>
                <wp:effectExtent l="8890" t="10160" r="22860" b="14605"/>
                <wp:wrapNone/>
                <wp:docPr id="483"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484"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6A62D" id="Group 483" o:spid="_x0000_s1026" style="position:absolute;margin-left:72.7pt;margin-top:9.9pt;width:2.75pt;height:5.55pt;z-index:-251541504;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" path="m,l55,53,2,111e" filled="f" strokecolor="#61b1bd" strokeweight="1.4pt">
                  <v:path arrowok="t" o:connecttype="custom" o:connectlocs="0,198;55,251;2,309" o:connectangles="0,0,0"/>
                </v:shape>
                <w10:wrap anchorx="page"/>
              </v:group>
            </w:pict>
          </mc:Fallback>
        </mc:AlternateContent>
      </w:r>
    </w:p>
    <w:p w14:paraId="4D4BB4B5" w14:textId="3E70639D" w:rsidR="00FC3759" w:rsidRPr="0006377D" w:rsidRDefault="00FC0DAF" w:rsidP="00FC3759">
      <w:pPr>
        <w:spacing w:before="40" w:after="0" w:line="240" w:lineRule="auto"/>
        <w:ind w:left="280" w:right="-20"/>
        <w:rPr>
          <w:rFonts w:cs="Arial"/>
          <w:noProof/>
          <w:szCs w:val="24"/>
        </w:rPr>
      </w:pPr>
      <w:r w:rsidRPr="00E94F7C">
        <w:rPr>
          <w:rFonts w:eastAsia="Arial" w:cs="Arial"/>
          <w:color w:val="231F20"/>
          <w:w w:val="115"/>
          <w:sz w:val="20"/>
          <w:szCs w:val="20"/>
        </w:rPr>
        <w:t xml:space="preserve">Litigation: Continue intervention in the litigation if the court decides the EA is insufficient and does not resolve the litigation. If the EA is deemed </w:t>
      </w:r>
      <w:proofErr w:type="gramStart"/>
      <w:r w:rsidRPr="00E94F7C">
        <w:rPr>
          <w:rFonts w:eastAsia="Arial" w:cs="Arial"/>
          <w:color w:val="231F20"/>
          <w:w w:val="115"/>
          <w:sz w:val="20"/>
          <w:szCs w:val="20"/>
        </w:rPr>
        <w:t>sufficient</w:t>
      </w:r>
      <w:proofErr w:type="gramEnd"/>
      <w:r w:rsidRPr="00E94F7C">
        <w:rPr>
          <w:rFonts w:eastAsia="Arial" w:cs="Arial"/>
          <w:color w:val="231F20"/>
          <w:w w:val="115"/>
          <w:sz w:val="20"/>
          <w:szCs w:val="20"/>
        </w:rPr>
        <w:t>, evaluate litigation participation if nongovernmental organizations decide to challenge the validity of the EA.</w:t>
      </w:r>
      <w:r w:rsidR="00FC3759" w:rsidRPr="0006377D">
        <w:rPr>
          <w:rFonts w:cs="Arial"/>
          <w:noProof/>
          <w:szCs w:val="24"/>
        </w:rPr>
        <w:t xml:space="preserve"> </w:t>
      </w:r>
      <w:r w:rsidR="00FC3759" w:rsidRPr="0006377D">
        <w:rPr>
          <w:rFonts w:cs="Arial"/>
          <w:noProof/>
          <w:szCs w:val="24"/>
        </w:rPr>
        <mc:AlternateContent>
          <mc:Choice Requires="wpg">
            <w:drawing>
              <wp:anchor distT="0" distB="0" distL="114300" distR="114300" simplePos="0" relativeHeight="251776000" behindDoc="1" locked="0" layoutInCell="1" allowOverlap="1" wp14:anchorId="2019AB32" wp14:editId="13C9634D">
                <wp:simplePos x="0" y="0"/>
                <wp:positionH relativeFrom="page">
                  <wp:posOffset>923290</wp:posOffset>
                </wp:positionH>
                <wp:positionV relativeFrom="paragraph">
                  <wp:posOffset>56515</wp:posOffset>
                </wp:positionV>
                <wp:extent cx="34925" cy="70485"/>
                <wp:effectExtent l="8890" t="13335" r="22860" b="11430"/>
                <wp:wrapNone/>
                <wp:docPr id="485"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486"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7532DB" id="Group 485" o:spid="_x0000_s1026" style="position:absolute;margin-left:72.7pt;margin-top:4.45pt;width:2.75pt;height:5.55pt;z-index:-251540480;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" path="m,l55,52,2,111e" filled="f" strokecolor="#61b1bd" strokeweight="1.4pt">
                  <v:path arrowok="t" o:connecttype="custom" o:connectlocs="0,89;55,141;2,200" o:connectangles="0,0,0"/>
                </v:shape>
                <w10:wrap anchorx="page"/>
              </v:group>
            </w:pict>
          </mc:Fallback>
        </mc:AlternateContent>
      </w:r>
    </w:p>
    <w:p w14:paraId="6C6061F0" w14:textId="0AFD8150" w:rsidR="00FC3759" w:rsidRPr="00E94F7C" w:rsidRDefault="00EF550D" w:rsidP="00FC3759">
      <w:pPr>
        <w:spacing w:before="40" w:after="0" w:line="240" w:lineRule="auto"/>
        <w:ind w:left="280" w:right="-20"/>
        <w:rPr>
          <w:rFonts w:eastAsia="Arial" w:cs="Arial"/>
          <w:color w:val="231F20"/>
          <w:w w:val="118"/>
          <w:position w:val="-1"/>
          <w:sz w:val="20"/>
          <w:szCs w:val="20"/>
        </w:rPr>
      </w:pPr>
      <w:bookmarkStart w:id="21" w:name="_Hlk30425306"/>
      <w:bookmarkEnd w:id="20"/>
      <w:r w:rsidRPr="00E94F7C">
        <w:rPr>
          <w:rFonts w:eastAsia="Arial" w:cs="Arial"/>
          <w:color w:val="231F20"/>
          <w:w w:val="115"/>
          <w:sz w:val="20"/>
          <w:szCs w:val="20"/>
        </w:rPr>
        <w:t xml:space="preserve">Legislative: </w:t>
      </w:r>
      <w:r w:rsidR="00D14BF7">
        <w:rPr>
          <w:rFonts w:eastAsia="Arial" w:cs="Arial"/>
          <w:color w:val="231F20"/>
          <w:w w:val="115"/>
          <w:sz w:val="20"/>
          <w:szCs w:val="20"/>
        </w:rPr>
        <w:t>S</w:t>
      </w:r>
      <w:r w:rsidRPr="00E94F7C">
        <w:rPr>
          <w:rFonts w:eastAsia="Arial" w:cs="Arial"/>
          <w:color w:val="231F20"/>
          <w:w w:val="115"/>
          <w:sz w:val="20"/>
          <w:szCs w:val="20"/>
        </w:rPr>
        <w:t xml:space="preserve">upport the existing program in oversight and legislative hearings on fair market </w:t>
      </w:r>
      <w:bookmarkEnd w:id="21"/>
      <w:r w:rsidRPr="00E94F7C">
        <w:rPr>
          <w:rFonts w:eastAsia="Arial" w:cs="Arial"/>
          <w:color w:val="231F20"/>
          <w:w w:val="115"/>
          <w:sz w:val="20"/>
          <w:szCs w:val="20"/>
        </w:rPr>
        <w:t>value issues, lease by application process and need for a programmatic EIS surrounding federal coal lea</w:t>
      </w:r>
      <w:r w:rsidR="006F075B">
        <w:rPr>
          <w:rFonts w:eastAsia="Arial" w:cs="Arial"/>
          <w:color w:val="231F20"/>
          <w:w w:val="115"/>
          <w:sz w:val="20"/>
          <w:szCs w:val="20"/>
        </w:rPr>
        <w:t>s</w:t>
      </w:r>
      <w:r w:rsidRPr="00E94F7C">
        <w:rPr>
          <w:rFonts w:eastAsia="Arial" w:cs="Arial"/>
          <w:color w:val="231F20"/>
          <w:w w:val="115"/>
          <w:sz w:val="20"/>
          <w:szCs w:val="20"/>
        </w:rPr>
        <w:t xml:space="preserve">ing </w:t>
      </w:r>
      <w:r w:rsidR="00FC3759" w:rsidRPr="0006377D">
        <w:rPr>
          <w:rFonts w:cs="Arial"/>
          <w:noProof/>
          <w:szCs w:val="24"/>
        </w:rPr>
        <mc:AlternateContent>
          <mc:Choice Requires="wpg">
            <w:drawing>
              <wp:anchor distT="0" distB="0" distL="114300" distR="114300" simplePos="0" relativeHeight="251777024" behindDoc="1" locked="0" layoutInCell="1" allowOverlap="1" wp14:anchorId="2FF3350D" wp14:editId="2046F06B">
                <wp:simplePos x="0" y="0"/>
                <wp:positionH relativeFrom="page">
                  <wp:posOffset>923290</wp:posOffset>
                </wp:positionH>
                <wp:positionV relativeFrom="paragraph">
                  <wp:posOffset>56515</wp:posOffset>
                </wp:positionV>
                <wp:extent cx="34925" cy="70485"/>
                <wp:effectExtent l="8890" t="15240" r="22860" b="9525"/>
                <wp:wrapNone/>
                <wp:docPr id="487"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488" name="Freeform 27"/>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453F3" id="Group 487" o:spid="_x0000_s1026" style="position:absolute;margin-left:72.7pt;margin-top:4.45pt;width:2.75pt;height:5.55pt;z-index:-251539456;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">
                <v:shape id="Freeform 27"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" path="m,l55,52,2,111e" filled="f" strokecolor="#61b1bd" strokeweight="1.4pt">
                  <v:path arrowok="t" o:connecttype="custom" o:connectlocs="0,89;55,141;2,200" o:connectangles="0,0,0"/>
                </v:shape>
                <w10:wrap anchorx="page"/>
              </v:group>
            </w:pict>
          </mc:Fallback>
        </mc:AlternateContent>
      </w:r>
      <w:r w:rsidRPr="00E94F7C">
        <w:rPr>
          <w:rFonts w:eastAsia="Arial" w:cs="Arial"/>
          <w:color w:val="231F20"/>
          <w:w w:val="115"/>
          <w:sz w:val="20"/>
          <w:szCs w:val="20"/>
        </w:rPr>
        <w:t>program.</w:t>
      </w:r>
    </w:p>
    <w:p w14:paraId="38AA1178" w14:textId="37273CAD" w:rsidR="00DF0E96" w:rsidRPr="00FF0367" w:rsidRDefault="00DF0E96" w:rsidP="004C58FF">
      <w:pPr>
        <w:spacing w:after="0" w:line="240" w:lineRule="auto"/>
        <w:ind w:left="100" w:right="-20" w:firstLine="620"/>
        <w:rPr>
          <w:rFonts w:eastAsia="Arial" w:cs="Arial"/>
          <w:color w:val="006495"/>
          <w:spacing w:val="4"/>
          <w:szCs w:val="24"/>
        </w:rPr>
      </w:pPr>
    </w:p>
    <w:p w14:paraId="42BF0325" w14:textId="77777777" w:rsidR="00FC3759" w:rsidRPr="00E94F7C" w:rsidRDefault="00FC3759" w:rsidP="00F23C67">
      <w:pPr>
        <w:spacing w:after="0" w:line="240" w:lineRule="auto"/>
        <w:ind w:right="-20"/>
        <w:rPr>
          <w:rFonts w:eastAsia="Arial" w:cs="Arial"/>
          <w:color w:val="006495"/>
          <w:spacing w:val="4"/>
          <w:w w:val="104"/>
          <w:sz w:val="22"/>
        </w:rPr>
      </w:pPr>
    </w:p>
    <w:p w14:paraId="1C549776" w14:textId="77777777" w:rsidR="0061560F" w:rsidRPr="00E94F7C" w:rsidRDefault="0061560F" w:rsidP="00711CCD">
      <w:pPr>
        <w:spacing w:after="0" w:line="240" w:lineRule="auto"/>
        <w:ind w:right="-20"/>
        <w:rPr>
          <w:rFonts w:eastAsia="Arial" w:cs="Arial"/>
          <w:color w:val="006495"/>
          <w:spacing w:val="4"/>
          <w:sz w:val="22"/>
        </w:rPr>
      </w:pPr>
    </w:p>
    <w:p w14:paraId="2F6E260D" w14:textId="1C3E27FA" w:rsidR="00FC3759" w:rsidRPr="00E94F7C" w:rsidRDefault="00125DF4" w:rsidP="00C71D30">
      <w:pPr>
        <w:pStyle w:val="Plan2020Style2"/>
        <w:outlineLvl w:val="1"/>
      </w:pPr>
      <w:bookmarkStart w:id="22" w:name="_Toc31961314"/>
      <w:r w:rsidRPr="00E94F7C">
        <w:t>RATIONAL</w:t>
      </w:r>
      <w:r w:rsidR="00FC3759" w:rsidRPr="00E94F7C">
        <w:t xml:space="preserve"> PERMITTING REQUIREMENTS</w:t>
      </w:r>
      <w:bookmarkEnd w:id="22"/>
    </w:p>
    <w:p w14:paraId="0B31D98A" w14:textId="0F35B27A" w:rsidR="00FC3759" w:rsidRPr="00FF0367" w:rsidRDefault="00FC3759" w:rsidP="00FC3759">
      <w:pPr>
        <w:spacing w:after="0" w:line="240" w:lineRule="auto"/>
        <w:ind w:right="-20"/>
        <w:rPr>
          <w:rFonts w:eastAsia="Arial" w:cs="Arial"/>
          <w:color w:val="006495"/>
          <w:spacing w:val="4"/>
          <w:sz w:val="22"/>
        </w:rPr>
      </w:pPr>
    </w:p>
    <w:p w14:paraId="1A0CBBFA" w14:textId="77777777" w:rsidR="00A25193" w:rsidRPr="00E94F7C" w:rsidRDefault="00A25193" w:rsidP="00FC3759">
      <w:pPr>
        <w:spacing w:after="0" w:line="240" w:lineRule="auto"/>
        <w:ind w:right="-20"/>
        <w:rPr>
          <w:rFonts w:eastAsia="Arial" w:cs="Arial"/>
          <w:color w:val="006495"/>
          <w:spacing w:val="4"/>
          <w:sz w:val="22"/>
        </w:rPr>
      </w:pPr>
    </w:p>
    <w:p w14:paraId="2E60A3F7" w14:textId="478F9F5B" w:rsidR="00FC3759" w:rsidRPr="00E94F7C" w:rsidRDefault="006D2F04" w:rsidP="00C71D30">
      <w:pPr>
        <w:pStyle w:val="2020PlanStyle3"/>
        <w:outlineLvl w:val="2"/>
      </w:pPr>
      <w:bookmarkStart w:id="23" w:name="_Toc31961315"/>
      <w:r w:rsidRPr="00E94F7C">
        <w:t>Surface Mining Control and Reclamation Act (</w:t>
      </w:r>
      <w:r w:rsidR="00FC3759" w:rsidRPr="00E94F7C">
        <w:t>SMCRA</w:t>
      </w:r>
      <w:r w:rsidRPr="00E94F7C">
        <w:t>)</w:t>
      </w:r>
      <w:r w:rsidR="00FC3759" w:rsidRPr="00E94F7C">
        <w:t xml:space="preserve"> Biological Opinion</w:t>
      </w:r>
      <w:bookmarkEnd w:id="23"/>
    </w:p>
    <w:p w14:paraId="0A44A6B2" w14:textId="77777777" w:rsidR="00FC3759" w:rsidRPr="00E94F7C" w:rsidRDefault="00FC3759" w:rsidP="00FC3759">
      <w:pPr>
        <w:spacing w:before="2" w:after="0" w:line="180" w:lineRule="exact"/>
        <w:rPr>
          <w:rFonts w:eastAsia="Arial" w:cs="Arial"/>
          <w:color w:val="231F20"/>
          <w:w w:val="115"/>
          <w:sz w:val="19"/>
          <w:szCs w:val="19"/>
        </w:rPr>
      </w:pPr>
    </w:p>
    <w:p w14:paraId="59DE37B6" w14:textId="3254E0A6" w:rsidR="00FC3759" w:rsidRPr="001C5DE9" w:rsidRDefault="00E32954" w:rsidP="00E32954">
      <w:pPr>
        <w:spacing w:before="2" w:after="0" w:line="240" w:lineRule="auto"/>
        <w:rPr>
          <w:rFonts w:cs="Arial"/>
          <w:sz w:val="20"/>
          <w:szCs w:val="20"/>
        </w:rPr>
      </w:pPr>
      <w:r w:rsidRPr="00E94F7C">
        <w:rPr>
          <w:rFonts w:eastAsia="Arial" w:cs="Arial"/>
          <w:color w:val="231F20"/>
          <w:w w:val="115"/>
          <w:sz w:val="20"/>
          <w:szCs w:val="20"/>
        </w:rPr>
        <w:t xml:space="preserve">The passage of the 2017 </w:t>
      </w:r>
      <w:r w:rsidR="005F0173">
        <w:rPr>
          <w:rFonts w:eastAsia="Arial" w:cs="Arial"/>
          <w:color w:val="231F20"/>
          <w:w w:val="115"/>
          <w:sz w:val="20"/>
          <w:szCs w:val="20"/>
        </w:rPr>
        <w:t xml:space="preserve">NMA-backed </w:t>
      </w:r>
      <w:r w:rsidRPr="00E94F7C">
        <w:rPr>
          <w:rFonts w:eastAsia="Arial" w:cs="Arial"/>
          <w:color w:val="231F20"/>
          <w:w w:val="115"/>
          <w:sz w:val="20"/>
          <w:szCs w:val="20"/>
        </w:rPr>
        <w:t>C</w:t>
      </w:r>
      <w:r w:rsidR="008D64F2">
        <w:rPr>
          <w:rFonts w:eastAsia="Arial" w:cs="Arial"/>
          <w:color w:val="231F20"/>
          <w:w w:val="115"/>
          <w:sz w:val="20"/>
          <w:szCs w:val="20"/>
        </w:rPr>
        <w:t xml:space="preserve">ongressional </w:t>
      </w:r>
      <w:r w:rsidRPr="00E94F7C">
        <w:rPr>
          <w:rFonts w:eastAsia="Arial" w:cs="Arial"/>
          <w:color w:val="231F20"/>
          <w:w w:val="115"/>
          <w:sz w:val="20"/>
          <w:szCs w:val="20"/>
        </w:rPr>
        <w:t>R</w:t>
      </w:r>
      <w:r w:rsidR="008D64F2">
        <w:rPr>
          <w:rFonts w:eastAsia="Arial" w:cs="Arial"/>
          <w:color w:val="231F20"/>
          <w:w w:val="115"/>
          <w:sz w:val="20"/>
          <w:szCs w:val="20"/>
        </w:rPr>
        <w:t xml:space="preserve">eview </w:t>
      </w:r>
      <w:r w:rsidRPr="00E94F7C">
        <w:rPr>
          <w:rFonts w:eastAsia="Arial" w:cs="Arial"/>
          <w:color w:val="231F20"/>
          <w:w w:val="115"/>
          <w:sz w:val="20"/>
          <w:szCs w:val="20"/>
        </w:rPr>
        <w:t>A</w:t>
      </w:r>
      <w:r w:rsidR="008D64F2">
        <w:rPr>
          <w:rFonts w:eastAsia="Arial" w:cs="Arial"/>
          <w:color w:val="231F20"/>
          <w:w w:val="115"/>
          <w:sz w:val="20"/>
          <w:szCs w:val="20"/>
        </w:rPr>
        <w:t>ct</w:t>
      </w:r>
      <w:r w:rsidRPr="00E94F7C">
        <w:rPr>
          <w:rFonts w:eastAsia="Arial" w:cs="Arial"/>
          <w:color w:val="231F20"/>
          <w:w w:val="115"/>
          <w:sz w:val="20"/>
          <w:szCs w:val="20"/>
        </w:rPr>
        <w:t xml:space="preserve"> voiding the Stream Protection Rule (SPR) and its accompanying 2016 biological opinion (2016 BiOp) triggered new OSM and FWS consultation under the Endangered Species Act (ESA) section 7 to develop a new BiOp for the SMCRA program. FWS) Building on engagement with OSM, FWS, and the Secretary of the Interior over the past few years, the focus in 2020 is to secure a new BiOp that returns to the framework used in the 1996 BiOp and does not give FWS a veto power over state issued SMCRA permits. </w:t>
      </w:r>
    </w:p>
    <w:p w14:paraId="3D0C2BBE" w14:textId="77777777" w:rsidR="00FC3759" w:rsidRPr="00E30264" w:rsidRDefault="00FC3759" w:rsidP="00FC3759">
      <w:pPr>
        <w:spacing w:after="0" w:line="200" w:lineRule="exact"/>
        <w:rPr>
          <w:rFonts w:cs="Arial"/>
          <w:sz w:val="22"/>
        </w:rPr>
      </w:pPr>
    </w:p>
    <w:p w14:paraId="0A8E7B76" w14:textId="77777777" w:rsidR="00DF2DAF" w:rsidRDefault="00DF2DAF" w:rsidP="00FC3759">
      <w:pPr>
        <w:spacing w:after="0" w:line="240" w:lineRule="auto"/>
        <w:ind w:left="100" w:right="-20"/>
        <w:rPr>
          <w:rFonts w:eastAsia="Arial" w:cs="Arial"/>
          <w:color w:val="006495"/>
          <w:spacing w:val="1"/>
          <w:sz w:val="20"/>
          <w:szCs w:val="20"/>
        </w:rPr>
      </w:pPr>
    </w:p>
    <w:p w14:paraId="36323C17" w14:textId="77777777" w:rsidR="00DF2DAF" w:rsidRDefault="00DF2DAF" w:rsidP="00FC3759">
      <w:pPr>
        <w:spacing w:after="0" w:line="240" w:lineRule="auto"/>
        <w:ind w:left="100" w:right="-20"/>
        <w:rPr>
          <w:rFonts w:eastAsia="Arial" w:cs="Arial"/>
          <w:color w:val="006495"/>
          <w:spacing w:val="1"/>
          <w:sz w:val="20"/>
          <w:szCs w:val="20"/>
        </w:rPr>
      </w:pPr>
    </w:p>
    <w:p w14:paraId="16F6DDB6" w14:textId="1723098E" w:rsidR="00FC3759" w:rsidRPr="00E94F7C" w:rsidRDefault="00FC3759" w:rsidP="00FC3759">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17A43FC0" w14:textId="1D0DF987" w:rsidR="00FC3759" w:rsidRPr="00E94F7C" w:rsidRDefault="001C6867" w:rsidP="001C6867">
      <w:pPr>
        <w:spacing w:before="88" w:after="0" w:line="240" w:lineRule="auto"/>
        <w:ind w:left="280" w:right="49"/>
        <w:rPr>
          <w:rFonts w:eastAsia="Arial" w:cs="Arial"/>
          <w:color w:val="231F20"/>
          <w:w w:val="115"/>
          <w:sz w:val="20"/>
          <w:szCs w:val="20"/>
        </w:rPr>
      </w:pPr>
      <w:r w:rsidRPr="00E94F7C">
        <w:rPr>
          <w:rFonts w:eastAsia="Arial" w:cs="Arial"/>
          <w:color w:val="231F20"/>
          <w:w w:val="115"/>
          <w:sz w:val="20"/>
          <w:szCs w:val="20"/>
        </w:rPr>
        <w:t>Regulatory:</w:t>
      </w:r>
      <w:r w:rsidR="00FC3759" w:rsidRPr="0006377D">
        <w:rPr>
          <w:rFonts w:cs="Arial"/>
          <w:noProof/>
          <w:szCs w:val="24"/>
        </w:rPr>
        <mc:AlternateContent>
          <mc:Choice Requires="wpg">
            <w:drawing>
              <wp:anchor distT="0" distB="0" distL="114300" distR="114300" simplePos="0" relativeHeight="251783168" behindDoc="1" locked="0" layoutInCell="1" allowOverlap="1" wp14:anchorId="6759DCEB" wp14:editId="7D7D0D04">
                <wp:simplePos x="0" y="0"/>
                <wp:positionH relativeFrom="page">
                  <wp:posOffset>923290</wp:posOffset>
                </wp:positionH>
                <wp:positionV relativeFrom="paragraph">
                  <wp:posOffset>125730</wp:posOffset>
                </wp:positionV>
                <wp:extent cx="34925" cy="70485"/>
                <wp:effectExtent l="8890" t="10160" r="22860" b="14605"/>
                <wp:wrapNone/>
                <wp:docPr id="495"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496"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0B63C" id="Group 495" o:spid="_x0000_s1026" style="position:absolute;margin-left:72.7pt;margin-top:9.9pt;width:2.75pt;height:5.55pt;z-index:-251533312;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" path="m,l55,53,2,111e" filled="f" strokecolor="#61b1bd" strokeweight="1.4pt">
                  <v:path arrowok="t" o:connecttype="custom" o:connectlocs="0,198;55,251;2,309" o:connectangles="0,0,0"/>
                </v:shape>
                <w10:wrap anchorx="page"/>
              </v:group>
            </w:pict>
          </mc:Fallback>
        </mc:AlternateContent>
      </w:r>
      <w:r w:rsidRPr="00E94F7C">
        <w:rPr>
          <w:rFonts w:eastAsia="Arial" w:cs="Arial"/>
          <w:color w:val="231F20"/>
          <w:w w:val="115"/>
          <w:sz w:val="20"/>
          <w:szCs w:val="20"/>
        </w:rPr>
        <w:t xml:space="preserve"> </w:t>
      </w:r>
      <w:r w:rsidR="009D23FF" w:rsidRPr="00E94F7C">
        <w:rPr>
          <w:rFonts w:eastAsia="Arial" w:cs="Arial"/>
          <w:color w:val="231F20"/>
          <w:w w:val="115"/>
          <w:sz w:val="20"/>
          <w:szCs w:val="20"/>
        </w:rPr>
        <w:t>Push for expedited release of new BiOp that respects state primacy under SMCRA</w:t>
      </w:r>
      <w:r w:rsidRPr="00E94F7C">
        <w:rPr>
          <w:rFonts w:eastAsia="Arial" w:cs="Arial"/>
          <w:color w:val="231F20"/>
          <w:w w:val="115"/>
          <w:sz w:val="20"/>
          <w:szCs w:val="20"/>
        </w:rPr>
        <w:t xml:space="preserve"> and leverages new regulatory ESA reforms</w:t>
      </w:r>
      <w:r w:rsidR="009D23FF" w:rsidRPr="00E94F7C">
        <w:rPr>
          <w:rFonts w:eastAsia="Arial" w:cs="Arial"/>
          <w:color w:val="231F20"/>
          <w:w w:val="115"/>
          <w:sz w:val="20"/>
          <w:szCs w:val="20"/>
        </w:rPr>
        <w:t>.</w:t>
      </w:r>
    </w:p>
    <w:p w14:paraId="5F700899" w14:textId="08C9B95A" w:rsidR="001C6867" w:rsidRPr="00E94F7C" w:rsidRDefault="001C6867" w:rsidP="001C6867">
      <w:pPr>
        <w:spacing w:before="88" w:after="0" w:line="240" w:lineRule="auto"/>
        <w:ind w:left="280" w:right="49"/>
        <w:rPr>
          <w:rFonts w:eastAsia="Arial" w:cs="Arial"/>
          <w:color w:val="231F20"/>
          <w:w w:val="115"/>
          <w:sz w:val="20"/>
          <w:szCs w:val="20"/>
        </w:rPr>
      </w:pPr>
      <w:r w:rsidRPr="00FF0367">
        <w:rPr>
          <w:rFonts w:eastAsia="Arial" w:cs="Arial"/>
          <w:color w:val="231F20"/>
          <w:w w:val="115"/>
          <w:sz w:val="20"/>
          <w:szCs w:val="20"/>
        </w:rPr>
        <w:t>Litigation</w:t>
      </w:r>
      <w:r w:rsidRPr="0006377D">
        <w:rPr>
          <w:rFonts w:cs="Arial"/>
          <w:noProof/>
          <w:szCs w:val="24"/>
        </w:rPr>
        <mc:AlternateContent>
          <mc:Choice Requires="wpg">
            <w:drawing>
              <wp:anchor distT="0" distB="0" distL="114300" distR="114300" simplePos="0" relativeHeight="251873280" behindDoc="1" locked="0" layoutInCell="1" allowOverlap="1" wp14:anchorId="6806CD04" wp14:editId="67F400D2">
                <wp:simplePos x="0" y="0"/>
                <wp:positionH relativeFrom="page">
                  <wp:posOffset>923290</wp:posOffset>
                </wp:positionH>
                <wp:positionV relativeFrom="paragraph">
                  <wp:posOffset>125730</wp:posOffset>
                </wp:positionV>
                <wp:extent cx="34925" cy="70485"/>
                <wp:effectExtent l="8890" t="10160" r="22860" b="1460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49"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33309" id="Group 48" o:spid="_x0000_s1026" style="position:absolute;margin-left:72.7pt;margin-top:9.9pt;width:2.75pt;height:5.55pt;z-index:-251443200;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" path="m,l55,53,2,111e" filled="f" strokecolor="#61b1bd" strokeweight="1.4pt">
                  <v:path arrowok="t" o:connecttype="custom" o:connectlocs="0,198;55,251;2,309" o:connectangles="0,0,0"/>
                </v:shape>
                <w10:wrap anchorx="page"/>
              </v:group>
            </w:pict>
          </mc:Fallback>
        </mc:AlternateContent>
      </w:r>
      <w:r w:rsidRPr="00E94F7C">
        <w:rPr>
          <w:rFonts w:eastAsia="Arial" w:cs="Arial"/>
          <w:color w:val="231F20"/>
          <w:w w:val="115"/>
          <w:sz w:val="20"/>
          <w:szCs w:val="20"/>
        </w:rPr>
        <w:t>: Intervene in Center for Biological Diversity lawsuit filed against DOI for ongoing reliance on the 1996 BiOp.</w:t>
      </w:r>
    </w:p>
    <w:p w14:paraId="7D3B1725" w14:textId="06E3FBCE" w:rsidR="008D64F2" w:rsidRPr="00E94F7C" w:rsidRDefault="008D64F2" w:rsidP="008D64F2">
      <w:pPr>
        <w:spacing w:before="40" w:after="0" w:line="240" w:lineRule="auto"/>
        <w:ind w:left="280" w:right="-20"/>
        <w:rPr>
          <w:rFonts w:eastAsia="Arial" w:cs="Arial"/>
          <w:color w:val="231F20"/>
          <w:w w:val="118"/>
          <w:position w:val="-1"/>
          <w:sz w:val="20"/>
          <w:szCs w:val="20"/>
        </w:rPr>
      </w:pPr>
      <w:r w:rsidRPr="0006377D">
        <w:rPr>
          <w:rFonts w:cs="Arial"/>
          <w:noProof/>
          <w:szCs w:val="24"/>
        </w:rPr>
        <mc:AlternateContent>
          <mc:Choice Requires="wpg">
            <w:drawing>
              <wp:anchor distT="0" distB="0" distL="114300" distR="114300" simplePos="0" relativeHeight="251958272" behindDoc="1" locked="0" layoutInCell="1" allowOverlap="1" wp14:anchorId="4B23D973" wp14:editId="3959DDF4">
                <wp:simplePos x="0" y="0"/>
                <wp:positionH relativeFrom="page">
                  <wp:posOffset>923290</wp:posOffset>
                </wp:positionH>
                <wp:positionV relativeFrom="paragraph">
                  <wp:posOffset>56515</wp:posOffset>
                </wp:positionV>
                <wp:extent cx="34925" cy="70485"/>
                <wp:effectExtent l="8890" t="15240" r="22860" b="952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20" name="Freeform 27"/>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C9CE0" id="Group 19" o:spid="_x0000_s1026" style="position:absolute;margin-left:72.7pt;margin-top:4.45pt;width:2.75pt;height:5.55pt;z-index:-251358208;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">
                <v:shape id="Freeform 27"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" path="m,l55,52,2,111e" filled="f" strokecolor="#61b1bd" strokeweight="1.4pt">
                  <v:path arrowok="t" o:connecttype="custom" o:connectlocs="0,89;55,141;2,200" o:connectangles="0,0,0"/>
                </v:shape>
                <w10:wrap anchorx="page"/>
              </v:group>
            </w:pict>
          </mc:Fallback>
        </mc:AlternateContent>
      </w:r>
      <w:r w:rsidRPr="00E94F7C">
        <w:rPr>
          <w:rFonts w:eastAsia="Arial" w:cs="Arial"/>
          <w:color w:val="231F20"/>
          <w:w w:val="118"/>
          <w:position w:val="-1"/>
          <w:sz w:val="20"/>
          <w:szCs w:val="20"/>
        </w:rPr>
        <w:t xml:space="preserve">Legislative: </w:t>
      </w:r>
      <w:r>
        <w:rPr>
          <w:rFonts w:eastAsia="Arial" w:cs="Arial"/>
          <w:color w:val="231F20"/>
          <w:w w:val="118"/>
          <w:position w:val="-1"/>
          <w:sz w:val="20"/>
          <w:szCs w:val="20"/>
        </w:rPr>
        <w:t>Defend the new BiOp from legislative efforts to block it.</w:t>
      </w:r>
    </w:p>
    <w:p w14:paraId="5EF3D449" w14:textId="77777777" w:rsidR="008D64F2" w:rsidRPr="00FF0367" w:rsidRDefault="008D64F2" w:rsidP="008D64F2">
      <w:pPr>
        <w:spacing w:after="0" w:line="240" w:lineRule="auto"/>
        <w:ind w:left="100" w:right="-20" w:firstLine="620"/>
        <w:rPr>
          <w:rFonts w:eastAsia="Arial" w:cs="Arial"/>
          <w:color w:val="006495"/>
          <w:spacing w:val="4"/>
          <w:w w:val="104"/>
          <w:szCs w:val="24"/>
        </w:rPr>
      </w:pPr>
    </w:p>
    <w:p w14:paraId="2B192C07" w14:textId="72ECED4F" w:rsidR="00FC3759" w:rsidRPr="00E94F7C" w:rsidRDefault="00FC3759" w:rsidP="00FC3759">
      <w:pPr>
        <w:spacing w:after="0" w:line="240" w:lineRule="auto"/>
        <w:ind w:right="-20"/>
        <w:rPr>
          <w:rFonts w:eastAsia="Arial" w:cs="Arial"/>
          <w:color w:val="006495"/>
          <w:spacing w:val="4"/>
          <w:sz w:val="22"/>
        </w:rPr>
      </w:pPr>
    </w:p>
    <w:p w14:paraId="0658D621" w14:textId="77777777" w:rsidR="009D23FF" w:rsidRPr="00FF0367" w:rsidRDefault="009D23FF" w:rsidP="00FC3759">
      <w:pPr>
        <w:spacing w:after="0" w:line="240" w:lineRule="auto"/>
        <w:ind w:right="-20"/>
        <w:rPr>
          <w:rFonts w:eastAsia="Arial" w:cs="Arial"/>
          <w:color w:val="006495"/>
          <w:spacing w:val="4"/>
          <w:sz w:val="22"/>
        </w:rPr>
      </w:pPr>
    </w:p>
    <w:p w14:paraId="75FFEB7E" w14:textId="649B0B9B" w:rsidR="00FC3759" w:rsidRPr="00E94F7C" w:rsidRDefault="00FC3759" w:rsidP="00C71D30">
      <w:pPr>
        <w:pStyle w:val="2020PlanStyle3"/>
        <w:outlineLvl w:val="2"/>
        <w:rPr>
          <w:sz w:val="22"/>
        </w:rPr>
      </w:pPr>
      <w:bookmarkStart w:id="24" w:name="_Toc31961316"/>
      <w:r w:rsidRPr="00E94F7C">
        <w:t>OSM Oversight of State SMCRA Regulators</w:t>
      </w:r>
      <w:bookmarkEnd w:id="24"/>
      <w:r w:rsidRPr="00E94F7C">
        <w:t xml:space="preserve"> </w:t>
      </w:r>
    </w:p>
    <w:p w14:paraId="7215740C" w14:textId="77777777" w:rsidR="00FC3759" w:rsidRPr="00E94F7C" w:rsidRDefault="00FC3759" w:rsidP="00413794">
      <w:pPr>
        <w:spacing w:after="0" w:line="240" w:lineRule="auto"/>
        <w:ind w:left="100" w:right="-20" w:firstLine="620"/>
        <w:rPr>
          <w:rFonts w:eastAsia="Arial" w:cs="Arial"/>
          <w:sz w:val="22"/>
        </w:rPr>
      </w:pPr>
    </w:p>
    <w:p w14:paraId="632DEBBC" w14:textId="345EF6FA" w:rsidR="00413794" w:rsidRPr="00E94F7C" w:rsidRDefault="00413794" w:rsidP="00413794">
      <w:pPr>
        <w:spacing w:before="2" w:after="0" w:line="240" w:lineRule="auto"/>
        <w:rPr>
          <w:rFonts w:eastAsia="Arial" w:cs="Arial"/>
          <w:color w:val="231F20"/>
          <w:w w:val="115"/>
          <w:sz w:val="20"/>
          <w:szCs w:val="20"/>
        </w:rPr>
      </w:pPr>
      <w:r w:rsidRPr="00E94F7C">
        <w:rPr>
          <w:rFonts w:eastAsia="Arial" w:cs="Arial"/>
          <w:color w:val="231F20"/>
          <w:w w:val="115"/>
          <w:sz w:val="20"/>
          <w:szCs w:val="20"/>
        </w:rPr>
        <w:t xml:space="preserve">Under the Obama administration, OSM issued </w:t>
      </w:r>
      <w:proofErr w:type="gramStart"/>
      <w:r w:rsidRPr="00E94F7C">
        <w:rPr>
          <w:rFonts w:eastAsia="Arial" w:cs="Arial"/>
          <w:color w:val="231F20"/>
          <w:w w:val="115"/>
          <w:sz w:val="20"/>
          <w:szCs w:val="20"/>
        </w:rPr>
        <w:t>a number of</w:t>
      </w:r>
      <w:proofErr w:type="gramEnd"/>
      <w:r w:rsidRPr="00E94F7C">
        <w:rPr>
          <w:rFonts w:eastAsia="Arial" w:cs="Arial"/>
          <w:color w:val="231F20"/>
          <w:w w:val="115"/>
          <w:sz w:val="20"/>
          <w:szCs w:val="20"/>
        </w:rPr>
        <w:t xml:space="preserve"> policy documents that significantly increased issuance of ten</w:t>
      </w:r>
      <w:r w:rsidR="00C6694D" w:rsidRPr="00E94F7C">
        <w:rPr>
          <w:rFonts w:eastAsia="Arial" w:cs="Arial"/>
          <w:color w:val="231F20"/>
          <w:w w:val="115"/>
          <w:sz w:val="20"/>
          <w:szCs w:val="20"/>
        </w:rPr>
        <w:t>-</w:t>
      </w:r>
      <w:r w:rsidRPr="00E94F7C">
        <w:rPr>
          <w:rFonts w:eastAsia="Arial" w:cs="Arial"/>
          <w:color w:val="231F20"/>
          <w:w w:val="115"/>
          <w:sz w:val="20"/>
          <w:szCs w:val="20"/>
        </w:rPr>
        <w:t>day notices, while impairing state primacy and the ability of operators to secure and rely on state issued permits. In 2020, the focus will be</w:t>
      </w:r>
      <w:r w:rsidR="001C5DE9">
        <w:rPr>
          <w:rFonts w:eastAsia="Arial" w:cs="Arial"/>
          <w:color w:val="231F20"/>
          <w:w w:val="115"/>
          <w:sz w:val="20"/>
          <w:szCs w:val="20"/>
        </w:rPr>
        <w:t>:</w:t>
      </w:r>
      <w:r w:rsidRPr="00E94F7C">
        <w:rPr>
          <w:rFonts w:eastAsia="Arial" w:cs="Arial"/>
          <w:color w:val="231F20"/>
          <w:w w:val="115"/>
          <w:sz w:val="20"/>
          <w:szCs w:val="20"/>
        </w:rPr>
        <w:t xml:space="preserve"> </w:t>
      </w:r>
      <w:r w:rsidR="001C5DE9">
        <w:rPr>
          <w:rFonts w:eastAsia="Arial" w:cs="Arial"/>
          <w:color w:val="231F20"/>
          <w:w w:val="115"/>
          <w:sz w:val="20"/>
          <w:szCs w:val="20"/>
        </w:rPr>
        <w:t>to build</w:t>
      </w:r>
      <w:r w:rsidRPr="00E94F7C">
        <w:rPr>
          <w:rFonts w:eastAsia="Arial" w:cs="Arial"/>
          <w:color w:val="231F20"/>
          <w:w w:val="115"/>
          <w:sz w:val="20"/>
          <w:szCs w:val="20"/>
        </w:rPr>
        <w:t xml:space="preserve"> upon the successes of 2019</w:t>
      </w:r>
      <w:r w:rsidR="001C5DE9">
        <w:rPr>
          <w:rFonts w:eastAsia="Arial" w:cs="Arial"/>
          <w:color w:val="231F20"/>
          <w:w w:val="115"/>
          <w:sz w:val="20"/>
          <w:szCs w:val="20"/>
        </w:rPr>
        <w:t>,</w:t>
      </w:r>
      <w:r w:rsidRPr="00E94F7C">
        <w:rPr>
          <w:rFonts w:eastAsia="Arial" w:cs="Arial"/>
          <w:color w:val="231F20"/>
          <w:w w:val="115"/>
          <w:sz w:val="20"/>
          <w:szCs w:val="20"/>
        </w:rPr>
        <w:t xml:space="preserve"> when NMA </w:t>
      </w:r>
      <w:r w:rsidR="0006377D">
        <w:rPr>
          <w:rFonts w:eastAsia="Arial" w:cs="Arial"/>
          <w:color w:val="231F20"/>
          <w:w w:val="115"/>
          <w:sz w:val="20"/>
          <w:szCs w:val="20"/>
        </w:rPr>
        <w:t>secured</w:t>
      </w:r>
      <w:r w:rsidRPr="00E94F7C">
        <w:rPr>
          <w:rFonts w:eastAsia="Arial" w:cs="Arial"/>
          <w:color w:val="231F20"/>
          <w:w w:val="115"/>
          <w:sz w:val="20"/>
          <w:szCs w:val="20"/>
        </w:rPr>
        <w:t xml:space="preserve"> the rescission and replacement of two onerous directives (INE-35 and REG-8) </w:t>
      </w:r>
      <w:r w:rsidR="0006377D">
        <w:rPr>
          <w:rFonts w:eastAsia="Arial" w:cs="Arial"/>
          <w:color w:val="231F20"/>
          <w:w w:val="115"/>
          <w:sz w:val="20"/>
          <w:szCs w:val="20"/>
        </w:rPr>
        <w:t xml:space="preserve">with new policies to </w:t>
      </w:r>
      <w:r w:rsidRPr="00E94F7C">
        <w:rPr>
          <w:rFonts w:eastAsia="Arial" w:cs="Arial"/>
          <w:color w:val="231F20"/>
          <w:w w:val="115"/>
          <w:sz w:val="20"/>
          <w:szCs w:val="20"/>
        </w:rPr>
        <w:t>remove OSM from state permitting decisions</w:t>
      </w:r>
      <w:r w:rsidR="0006377D">
        <w:rPr>
          <w:rFonts w:eastAsia="Arial" w:cs="Arial"/>
          <w:color w:val="231F20"/>
          <w:w w:val="115"/>
          <w:sz w:val="20"/>
          <w:szCs w:val="20"/>
        </w:rPr>
        <w:t xml:space="preserve">, </w:t>
      </w:r>
      <w:r w:rsidRPr="00E94F7C">
        <w:rPr>
          <w:rFonts w:eastAsia="Arial" w:cs="Arial"/>
          <w:color w:val="231F20"/>
          <w:w w:val="115"/>
          <w:sz w:val="20"/>
          <w:szCs w:val="20"/>
        </w:rPr>
        <w:t>eliminate duplication of efforts with state regulators</w:t>
      </w:r>
      <w:r w:rsidR="0006377D">
        <w:rPr>
          <w:rFonts w:eastAsia="Arial" w:cs="Arial"/>
          <w:color w:val="231F20"/>
          <w:w w:val="115"/>
          <w:sz w:val="20"/>
          <w:szCs w:val="20"/>
        </w:rPr>
        <w:t>,</w:t>
      </w:r>
      <w:r w:rsidRPr="00E94F7C">
        <w:rPr>
          <w:rFonts w:eastAsia="Arial" w:cs="Arial"/>
          <w:color w:val="231F20"/>
          <w:w w:val="115"/>
          <w:sz w:val="20"/>
          <w:szCs w:val="20"/>
        </w:rPr>
        <w:t xml:space="preserve"> and stop independent unannounced inspections. </w:t>
      </w:r>
    </w:p>
    <w:p w14:paraId="3C11E94B" w14:textId="73B98068" w:rsidR="00FC3759" w:rsidRPr="00DF2DAF" w:rsidRDefault="00FC3759" w:rsidP="00FC3759">
      <w:pPr>
        <w:spacing w:before="2" w:after="0" w:line="180" w:lineRule="exact"/>
        <w:rPr>
          <w:rFonts w:cs="Arial"/>
          <w:szCs w:val="24"/>
        </w:rPr>
      </w:pPr>
    </w:p>
    <w:p w14:paraId="162FC2AF" w14:textId="77777777" w:rsidR="00FC3759" w:rsidRPr="00DF2DAF" w:rsidRDefault="00FC3759" w:rsidP="00FC3759">
      <w:pPr>
        <w:spacing w:after="0" w:line="200" w:lineRule="exact"/>
        <w:rPr>
          <w:rFonts w:cs="Arial"/>
          <w:sz w:val="14"/>
          <w:szCs w:val="14"/>
        </w:rPr>
      </w:pPr>
    </w:p>
    <w:p w14:paraId="414C5E49" w14:textId="77777777" w:rsidR="00FC3759" w:rsidRPr="00E94F7C" w:rsidRDefault="00FC3759" w:rsidP="00FC3759">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29C9DE87" w14:textId="4BB53AB9" w:rsidR="00FC3759" w:rsidRPr="00E94F7C" w:rsidRDefault="00413794" w:rsidP="00413794">
      <w:pPr>
        <w:spacing w:before="88" w:after="0" w:line="240" w:lineRule="auto"/>
        <w:ind w:left="280" w:right="49"/>
        <w:rPr>
          <w:rFonts w:eastAsia="Arial" w:cs="Arial"/>
          <w:sz w:val="20"/>
          <w:szCs w:val="20"/>
        </w:rPr>
      </w:pPr>
      <w:bookmarkStart w:id="25" w:name="_Hlk30416449"/>
      <w:r w:rsidRPr="00E94F7C">
        <w:rPr>
          <w:rFonts w:eastAsia="Arial" w:cs="Arial"/>
          <w:color w:val="231F20"/>
          <w:w w:val="115"/>
          <w:sz w:val="20"/>
          <w:szCs w:val="20"/>
        </w:rPr>
        <w:t xml:space="preserve">Regulatory: </w:t>
      </w:r>
      <w:r w:rsidR="0095373E" w:rsidRPr="00E94F7C">
        <w:rPr>
          <w:rFonts w:eastAsia="Arial" w:cs="Arial"/>
          <w:color w:val="231F20"/>
          <w:w w:val="115"/>
          <w:sz w:val="20"/>
          <w:szCs w:val="20"/>
        </w:rPr>
        <w:t xml:space="preserve">Engage with </w:t>
      </w:r>
      <w:r w:rsidRPr="00E94F7C">
        <w:rPr>
          <w:rFonts w:eastAsia="Arial" w:cs="Arial"/>
          <w:color w:val="231F20"/>
          <w:w w:val="115"/>
          <w:sz w:val="20"/>
          <w:szCs w:val="20"/>
        </w:rPr>
        <w:t xml:space="preserve">OSM </w:t>
      </w:r>
      <w:r w:rsidR="0095373E" w:rsidRPr="00E94F7C">
        <w:rPr>
          <w:rFonts w:eastAsia="Arial" w:cs="Arial"/>
          <w:color w:val="231F20"/>
          <w:w w:val="115"/>
          <w:sz w:val="20"/>
          <w:szCs w:val="20"/>
        </w:rPr>
        <w:t xml:space="preserve">to secure </w:t>
      </w:r>
      <w:r w:rsidRPr="00E94F7C">
        <w:rPr>
          <w:rFonts w:eastAsia="Arial" w:cs="Arial"/>
          <w:color w:val="231F20"/>
          <w:w w:val="115"/>
          <w:sz w:val="20"/>
          <w:szCs w:val="20"/>
        </w:rPr>
        <w:t>further clarif</w:t>
      </w:r>
      <w:r w:rsidR="0095373E" w:rsidRPr="00E94F7C">
        <w:rPr>
          <w:rFonts w:eastAsia="Arial" w:cs="Arial"/>
          <w:color w:val="231F20"/>
          <w:w w:val="115"/>
          <w:sz w:val="20"/>
          <w:szCs w:val="20"/>
        </w:rPr>
        <w:t xml:space="preserve">ication, through policy or formal rulemaking, </w:t>
      </w:r>
      <w:r w:rsidRPr="00E94F7C">
        <w:rPr>
          <w:rFonts w:eastAsia="Arial" w:cs="Arial"/>
          <w:color w:val="231F20"/>
          <w:w w:val="115"/>
          <w:sz w:val="20"/>
          <w:szCs w:val="20"/>
        </w:rPr>
        <w:t xml:space="preserve">that citizen complaints cannot be used to collaterally attack state permitting decisions. </w:t>
      </w:r>
      <w:r w:rsidR="00FC3759" w:rsidRPr="0006377D">
        <w:rPr>
          <w:rFonts w:cs="Arial"/>
          <w:noProof/>
          <w:szCs w:val="24"/>
        </w:rPr>
        <w:t xml:space="preserve"> </w:t>
      </w:r>
      <w:bookmarkEnd w:id="25"/>
      <w:r w:rsidR="00FC3759" w:rsidRPr="0006377D">
        <w:rPr>
          <w:rFonts w:cs="Arial"/>
          <w:noProof/>
          <w:szCs w:val="24"/>
        </w:rPr>
        <mc:AlternateContent>
          <mc:Choice Requires="wpg">
            <w:drawing>
              <wp:anchor distT="0" distB="0" distL="114300" distR="114300" simplePos="0" relativeHeight="251779072" behindDoc="1" locked="0" layoutInCell="1" allowOverlap="1" wp14:anchorId="2DDE53FD" wp14:editId="4548D672">
                <wp:simplePos x="0" y="0"/>
                <wp:positionH relativeFrom="page">
                  <wp:posOffset>923290</wp:posOffset>
                </wp:positionH>
                <wp:positionV relativeFrom="paragraph">
                  <wp:posOffset>125730</wp:posOffset>
                </wp:positionV>
                <wp:extent cx="34925" cy="70485"/>
                <wp:effectExtent l="8890" t="10160" r="22860" b="14605"/>
                <wp:wrapNone/>
                <wp:docPr id="489"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490"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57657" id="Group 489" o:spid="_x0000_s1026" style="position:absolute;margin-left:72.7pt;margin-top:9.9pt;width:2.75pt;height:5.55pt;z-index:-251537408;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" path="m,l55,53,2,111e" filled="f" strokecolor="#61b1bd" strokeweight="1.4pt">
                  <v:path arrowok="t" o:connecttype="custom" o:connectlocs="0,198;55,251;2,309" o:connectangles="0,0,0"/>
                </v:shape>
                <w10:wrap anchorx="page"/>
              </v:group>
            </w:pict>
          </mc:Fallback>
        </mc:AlternateContent>
      </w:r>
    </w:p>
    <w:p w14:paraId="45C83D23" w14:textId="77777777" w:rsidR="00FC3759" w:rsidRPr="00E94F7C" w:rsidRDefault="00FC3759" w:rsidP="00FC3759">
      <w:pPr>
        <w:spacing w:after="0" w:line="240" w:lineRule="auto"/>
        <w:ind w:right="-20"/>
        <w:rPr>
          <w:rFonts w:eastAsia="Arial" w:cs="Arial"/>
          <w:color w:val="006495"/>
          <w:spacing w:val="4"/>
          <w:w w:val="104"/>
          <w:szCs w:val="24"/>
        </w:rPr>
      </w:pPr>
    </w:p>
    <w:sectPr w:rsidR="00FC3759" w:rsidRPr="00E94F7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42806" w14:textId="77777777" w:rsidR="00911073" w:rsidRDefault="00911073" w:rsidP="00994516">
      <w:pPr>
        <w:spacing w:after="0" w:line="240" w:lineRule="auto"/>
      </w:pPr>
      <w:r>
        <w:separator/>
      </w:r>
    </w:p>
  </w:endnote>
  <w:endnote w:type="continuationSeparator" w:id="0">
    <w:p w14:paraId="5C15DCDA" w14:textId="77777777" w:rsidR="00911073" w:rsidRDefault="00911073" w:rsidP="00994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2079139"/>
      <w:docPartObj>
        <w:docPartGallery w:val="Page Numbers (Bottom of Page)"/>
        <w:docPartUnique/>
      </w:docPartObj>
    </w:sdtPr>
    <w:sdtEndPr>
      <w:rPr>
        <w:noProof/>
      </w:rPr>
    </w:sdtEndPr>
    <w:sdtContent>
      <w:p w14:paraId="7F3772C2" w14:textId="1846AB87" w:rsidR="00BB082C" w:rsidRDefault="00BB08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7EE67" w14:textId="0D944414" w:rsidR="00BB082C" w:rsidRDefault="00BB082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2FEED" w14:textId="77777777" w:rsidR="00911073" w:rsidRDefault="00911073" w:rsidP="00994516">
      <w:pPr>
        <w:spacing w:after="0" w:line="240" w:lineRule="auto"/>
      </w:pPr>
      <w:r>
        <w:separator/>
      </w:r>
    </w:p>
  </w:footnote>
  <w:footnote w:type="continuationSeparator" w:id="0">
    <w:p w14:paraId="593EB015" w14:textId="77777777" w:rsidR="00911073" w:rsidRDefault="00911073" w:rsidP="00994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BD43" w14:textId="3AD66ACA" w:rsidR="00BB082C" w:rsidRDefault="00BB082C">
    <w:pPr>
      <w:spacing w:after="0" w:line="200" w:lineRule="exact"/>
      <w:rPr>
        <w:sz w:val="20"/>
        <w:szCs w:val="20"/>
      </w:rPr>
    </w:pPr>
    <w:r>
      <w:rPr>
        <w:noProof/>
        <w:sz w:val="22"/>
      </w:rPr>
      <mc:AlternateContent>
        <mc:Choice Requires="wpg">
          <w:drawing>
            <wp:anchor distT="0" distB="0" distL="114300" distR="114300" simplePos="0" relativeHeight="251659264" behindDoc="1" locked="0" layoutInCell="1" allowOverlap="1" wp14:anchorId="5B4C88EF" wp14:editId="0F404C58">
              <wp:simplePos x="0" y="0"/>
              <wp:positionH relativeFrom="page">
                <wp:posOffset>2015490</wp:posOffset>
              </wp:positionH>
              <wp:positionV relativeFrom="page">
                <wp:posOffset>60325</wp:posOffset>
              </wp:positionV>
              <wp:extent cx="3221990" cy="42545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1990" cy="425450"/>
                        <a:chOff x="4226" y="0"/>
                        <a:chExt cx="3744" cy="670"/>
                      </a:xfrm>
                    </wpg:grpSpPr>
                    <wps:wsp>
                      <wps:cNvPr id="30" name="Freeform 2"/>
                      <wps:cNvSpPr>
                        <a:spLocks/>
                      </wps:cNvSpPr>
                      <wps:spPr bwMode="auto">
                        <a:xfrm>
                          <a:off x="4226" y="0"/>
                          <a:ext cx="3744" cy="670"/>
                        </a:xfrm>
                        <a:custGeom>
                          <a:avLst/>
                          <a:gdLst>
                            <a:gd name="T0" fmla="+- 0 4226 4226"/>
                            <a:gd name="T1" fmla="*/ T0 w 3744"/>
                            <a:gd name="T2" fmla="*/ 670 h 670"/>
                            <a:gd name="T3" fmla="+- 0 7970 4226"/>
                            <a:gd name="T4" fmla="*/ T3 w 3744"/>
                            <a:gd name="T5" fmla="*/ 670 h 670"/>
                            <a:gd name="T6" fmla="+- 0 7970 4226"/>
                            <a:gd name="T7" fmla="*/ T6 w 3744"/>
                            <a:gd name="T8" fmla="*/ 0 h 670"/>
                            <a:gd name="T9" fmla="+- 0 4226 4226"/>
                            <a:gd name="T10" fmla="*/ T9 w 3744"/>
                            <a:gd name="T11" fmla="*/ 0 h 670"/>
                            <a:gd name="T12" fmla="+- 0 4226 4226"/>
                            <a:gd name="T13" fmla="*/ T12 w 3744"/>
                            <a:gd name="T14" fmla="*/ 670 h 670"/>
                          </a:gdLst>
                          <a:ahLst/>
                          <a:cxnLst>
                            <a:cxn ang="0">
                              <a:pos x="T1" y="T2"/>
                            </a:cxn>
                            <a:cxn ang="0">
                              <a:pos x="T4" y="T5"/>
                            </a:cxn>
                            <a:cxn ang="0">
                              <a:pos x="T7" y="T8"/>
                            </a:cxn>
                            <a:cxn ang="0">
                              <a:pos x="T10" y="T11"/>
                            </a:cxn>
                            <a:cxn ang="0">
                              <a:pos x="T13" y="T14"/>
                            </a:cxn>
                          </a:cxnLst>
                          <a:rect l="0" t="0" r="r" b="b"/>
                          <a:pathLst>
                            <a:path w="3744" h="670">
                              <a:moveTo>
                                <a:pt x="0" y="670"/>
                              </a:moveTo>
                              <a:lnTo>
                                <a:pt x="3744" y="670"/>
                              </a:lnTo>
                              <a:lnTo>
                                <a:pt x="3744" y="0"/>
                              </a:lnTo>
                              <a:lnTo>
                                <a:pt x="0" y="0"/>
                              </a:lnTo>
                              <a:lnTo>
                                <a:pt x="0" y="670"/>
                              </a:lnTo>
                            </a:path>
                          </a:pathLst>
                        </a:custGeom>
                        <a:solidFill>
                          <a:srgbClr val="1E4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6EDA2" id="Group 29" o:spid="_x0000_s1026" style="position:absolute;margin-left:158.7pt;margin-top:4.75pt;width:253.7pt;height:33.5pt;z-index:-251657216;mso-position-horizontal-relative:page;mso-position-vertical-relative:page" coordorigin="4226" coordsize="374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">
              <v:shape id="Freeform 2" o:spid="_x0000_s1027" style="position:absolute;left:4226;width:3744;height:670;visibility:visible;mso-wrap-style:square;v-text-anchor:top" coordsize="374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" path="m,670r3744,l3744,,,,,670e" fillcolor="#1e4e72" stroked="f">
                <v:path arrowok="t" o:connecttype="custom" o:connectlocs="0,670;3744,670;3744,0;0,0;0,670" o:connectangles="0,0,0,0,0"/>
              </v:shape>
              <w10:wrap anchorx="page" anchory="page"/>
            </v:group>
          </w:pict>
        </mc:Fallback>
      </mc:AlternateContent>
    </w:r>
    <w:r>
      <w:rPr>
        <w:noProof/>
        <w:sz w:val="22"/>
      </w:rPr>
      <mc:AlternateContent>
        <mc:Choice Requires="wps">
          <w:drawing>
            <wp:anchor distT="0" distB="0" distL="114300" distR="114300" simplePos="0" relativeHeight="251660288" behindDoc="1" locked="0" layoutInCell="1" allowOverlap="1" wp14:anchorId="222E32E2" wp14:editId="674B9C3E">
              <wp:simplePos x="0" y="0"/>
              <wp:positionH relativeFrom="page">
                <wp:posOffset>2314575</wp:posOffset>
              </wp:positionH>
              <wp:positionV relativeFrom="page">
                <wp:posOffset>241767</wp:posOffset>
              </wp:positionV>
              <wp:extent cx="2922607" cy="244837"/>
              <wp:effectExtent l="0" t="0" r="11430" b="31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607" cy="244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49356" w14:textId="063C61D2" w:rsidR="00BB082C" w:rsidRDefault="00BB082C">
                          <w:pPr>
                            <w:spacing w:after="0" w:line="217" w:lineRule="exact"/>
                            <w:ind w:left="20" w:right="-50"/>
                            <w:rPr>
                              <w:rFonts w:eastAsia="Arial" w:cs="Arial"/>
                              <w:sz w:val="20"/>
                              <w:szCs w:val="20"/>
                            </w:rPr>
                          </w:pPr>
                          <w:r>
                            <w:rPr>
                              <w:rFonts w:eastAsia="Arial" w:cs="Arial"/>
                              <w:b/>
                              <w:bCs/>
                              <w:color w:val="FFFFFF"/>
                              <w:sz w:val="20"/>
                              <w:szCs w:val="20"/>
                            </w:rPr>
                            <w:t>2</w:t>
                          </w:r>
                          <w:r>
                            <w:rPr>
                              <w:rFonts w:eastAsia="Arial" w:cs="Arial"/>
                              <w:b/>
                              <w:bCs/>
                              <w:color w:val="FFFFFF"/>
                              <w:spacing w:val="-1"/>
                              <w:sz w:val="20"/>
                              <w:szCs w:val="20"/>
                            </w:rPr>
                            <w:t>0</w:t>
                          </w:r>
                          <w:r>
                            <w:rPr>
                              <w:rFonts w:eastAsia="Arial" w:cs="Arial"/>
                              <w:b/>
                              <w:bCs/>
                              <w:color w:val="FFFFFF"/>
                              <w:sz w:val="20"/>
                              <w:szCs w:val="20"/>
                            </w:rPr>
                            <w:t>20</w:t>
                          </w:r>
                          <w:r>
                            <w:rPr>
                              <w:rFonts w:eastAsia="Arial" w:cs="Arial"/>
                              <w:b/>
                              <w:bCs/>
                              <w:color w:val="FFFFFF"/>
                              <w:spacing w:val="44"/>
                              <w:sz w:val="20"/>
                              <w:szCs w:val="20"/>
                            </w:rPr>
                            <w:t xml:space="preserve"> </w:t>
                          </w:r>
                          <w:r>
                            <w:rPr>
                              <w:rFonts w:eastAsia="Arial" w:cs="Arial"/>
                              <w:b/>
                              <w:bCs/>
                              <w:color w:val="FFFFFF"/>
                              <w:sz w:val="20"/>
                              <w:szCs w:val="20"/>
                            </w:rPr>
                            <w:t>NATIONAL MINING ASSOCIATION</w:t>
                          </w:r>
                          <w:r>
                            <w:rPr>
                              <w:rFonts w:eastAsia="Arial" w:cs="Arial"/>
                              <w:b/>
                              <w:bCs/>
                              <w:color w:val="FFFFFF"/>
                              <w:spacing w:val="37"/>
                              <w:sz w:val="20"/>
                              <w:szCs w:val="20"/>
                            </w:rPr>
                            <w:t xml:space="preserve"> </w:t>
                          </w:r>
                          <w:r>
                            <w:rPr>
                              <w:rFonts w:eastAsia="Arial" w:cs="Arial"/>
                              <w:b/>
                              <w:bCs/>
                              <w:color w:val="FFFFFF"/>
                              <w:sz w:val="20"/>
                              <w:szCs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E32E2" id="_x0000_t202" coordsize="21600,21600" o:spt="202" path="m,l,21600r21600,l21600,xe">
              <v:stroke joinstyle="miter"/>
              <v:path gradientshapeok="t" o:connecttype="rect"/>
            </v:shapetype>
            <v:shape id="Text Box 28" o:spid="_x0000_s1026" type="#_x0000_t202" style="position:absolute;margin-left:182.25pt;margin-top:19.05pt;width:230.15pt;height:19.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" filled="f" stroked="f">
              <v:textbox inset="0,0,0,0">
                <w:txbxContent>
                  <w:p w14:paraId="28E49356" w14:textId="063C61D2" w:rsidR="00BB082C" w:rsidRDefault="00BB082C">
                    <w:pPr>
                      <w:spacing w:after="0" w:line="217" w:lineRule="exact"/>
                      <w:ind w:left="20" w:right="-50"/>
                      <w:rPr>
                        <w:rFonts w:eastAsia="Arial" w:cs="Arial"/>
                        <w:sz w:val="20"/>
                        <w:szCs w:val="20"/>
                      </w:rPr>
                    </w:pPr>
                    <w:r>
                      <w:rPr>
                        <w:rFonts w:eastAsia="Arial" w:cs="Arial"/>
                        <w:b/>
                        <w:bCs/>
                        <w:color w:val="FFFFFF"/>
                        <w:sz w:val="20"/>
                        <w:szCs w:val="20"/>
                      </w:rPr>
                      <w:t>2</w:t>
                    </w:r>
                    <w:r>
                      <w:rPr>
                        <w:rFonts w:eastAsia="Arial" w:cs="Arial"/>
                        <w:b/>
                        <w:bCs/>
                        <w:color w:val="FFFFFF"/>
                        <w:spacing w:val="-1"/>
                        <w:sz w:val="20"/>
                        <w:szCs w:val="20"/>
                      </w:rPr>
                      <w:t>0</w:t>
                    </w:r>
                    <w:r>
                      <w:rPr>
                        <w:rFonts w:eastAsia="Arial" w:cs="Arial"/>
                        <w:b/>
                        <w:bCs/>
                        <w:color w:val="FFFFFF"/>
                        <w:sz w:val="20"/>
                        <w:szCs w:val="20"/>
                      </w:rPr>
                      <w:t>20</w:t>
                    </w:r>
                    <w:r>
                      <w:rPr>
                        <w:rFonts w:eastAsia="Arial" w:cs="Arial"/>
                        <w:b/>
                        <w:bCs/>
                        <w:color w:val="FFFFFF"/>
                        <w:spacing w:val="44"/>
                        <w:sz w:val="20"/>
                        <w:szCs w:val="20"/>
                      </w:rPr>
                      <w:t xml:space="preserve"> </w:t>
                    </w:r>
                    <w:r>
                      <w:rPr>
                        <w:rFonts w:eastAsia="Arial" w:cs="Arial"/>
                        <w:b/>
                        <w:bCs/>
                        <w:color w:val="FFFFFF"/>
                        <w:sz w:val="20"/>
                        <w:szCs w:val="20"/>
                      </w:rPr>
                      <w:t>NATIONAL MINING ASSOCIATION</w:t>
                    </w:r>
                    <w:r>
                      <w:rPr>
                        <w:rFonts w:eastAsia="Arial" w:cs="Arial"/>
                        <w:b/>
                        <w:bCs/>
                        <w:color w:val="FFFFFF"/>
                        <w:spacing w:val="37"/>
                        <w:sz w:val="20"/>
                        <w:szCs w:val="20"/>
                      </w:rPr>
                      <w:t xml:space="preserve"> </w:t>
                    </w:r>
                    <w:r>
                      <w:rPr>
                        <w:rFonts w:eastAsia="Arial" w:cs="Arial"/>
                        <w:b/>
                        <w:bCs/>
                        <w:color w:val="FFFFFF"/>
                        <w:sz w:val="20"/>
                        <w:szCs w:val="20"/>
                      </w:rPr>
                      <w:t>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732A8"/>
    <w:multiLevelType w:val="hybridMultilevel"/>
    <w:tmpl w:val="4E5A22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58E6B75"/>
    <w:multiLevelType w:val="hybridMultilevel"/>
    <w:tmpl w:val="AFE675F6"/>
    <w:lvl w:ilvl="0" w:tplc="08367DE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F1655B"/>
    <w:multiLevelType w:val="hybridMultilevel"/>
    <w:tmpl w:val="22521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2F055DC"/>
    <w:multiLevelType w:val="hybridMultilevel"/>
    <w:tmpl w:val="5C8E4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B20418E"/>
    <w:multiLevelType w:val="hybridMultilevel"/>
    <w:tmpl w:val="68363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1EE1853"/>
    <w:multiLevelType w:val="hybridMultilevel"/>
    <w:tmpl w:val="DE586D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16"/>
    <w:rsid w:val="000113F8"/>
    <w:rsid w:val="00013964"/>
    <w:rsid w:val="000175FC"/>
    <w:rsid w:val="00024D0E"/>
    <w:rsid w:val="00036BF5"/>
    <w:rsid w:val="00047C29"/>
    <w:rsid w:val="0006245E"/>
    <w:rsid w:val="0006377D"/>
    <w:rsid w:val="000806FD"/>
    <w:rsid w:val="000865AB"/>
    <w:rsid w:val="00086FF9"/>
    <w:rsid w:val="000B1D6E"/>
    <w:rsid w:val="000E53A3"/>
    <w:rsid w:val="000E6461"/>
    <w:rsid w:val="000F4B9E"/>
    <w:rsid w:val="000F6B58"/>
    <w:rsid w:val="0010456A"/>
    <w:rsid w:val="001047FE"/>
    <w:rsid w:val="00105E31"/>
    <w:rsid w:val="0011614E"/>
    <w:rsid w:val="00122387"/>
    <w:rsid w:val="00125DF4"/>
    <w:rsid w:val="00132B48"/>
    <w:rsid w:val="001442DE"/>
    <w:rsid w:val="00151B34"/>
    <w:rsid w:val="0018254F"/>
    <w:rsid w:val="00191090"/>
    <w:rsid w:val="00196555"/>
    <w:rsid w:val="001B67CF"/>
    <w:rsid w:val="001C5DE9"/>
    <w:rsid w:val="001C6867"/>
    <w:rsid w:val="001D1BB9"/>
    <w:rsid w:val="001D4D25"/>
    <w:rsid w:val="001D75E1"/>
    <w:rsid w:val="001E2093"/>
    <w:rsid w:val="001E3257"/>
    <w:rsid w:val="00205691"/>
    <w:rsid w:val="00220B54"/>
    <w:rsid w:val="00222DF5"/>
    <w:rsid w:val="00226458"/>
    <w:rsid w:val="002401D0"/>
    <w:rsid w:val="0024125E"/>
    <w:rsid w:val="00251BCC"/>
    <w:rsid w:val="00262FA0"/>
    <w:rsid w:val="002735AA"/>
    <w:rsid w:val="00283CF1"/>
    <w:rsid w:val="002934B8"/>
    <w:rsid w:val="002B2CC5"/>
    <w:rsid w:val="002F65E4"/>
    <w:rsid w:val="003267A0"/>
    <w:rsid w:val="00326A58"/>
    <w:rsid w:val="003350B5"/>
    <w:rsid w:val="00350502"/>
    <w:rsid w:val="00361BB9"/>
    <w:rsid w:val="00391D8A"/>
    <w:rsid w:val="0039397A"/>
    <w:rsid w:val="003A160C"/>
    <w:rsid w:val="003A4CD4"/>
    <w:rsid w:val="003A633F"/>
    <w:rsid w:val="003B0CBE"/>
    <w:rsid w:val="003C5BCE"/>
    <w:rsid w:val="004107E2"/>
    <w:rsid w:val="00413794"/>
    <w:rsid w:val="00413850"/>
    <w:rsid w:val="0042248C"/>
    <w:rsid w:val="00427C5F"/>
    <w:rsid w:val="0044157D"/>
    <w:rsid w:val="004426BE"/>
    <w:rsid w:val="00455427"/>
    <w:rsid w:val="00492A7F"/>
    <w:rsid w:val="004C58CE"/>
    <w:rsid w:val="004C58FF"/>
    <w:rsid w:val="004C6069"/>
    <w:rsid w:val="004C6F57"/>
    <w:rsid w:val="004E2B5B"/>
    <w:rsid w:val="004F540A"/>
    <w:rsid w:val="00504A32"/>
    <w:rsid w:val="00510789"/>
    <w:rsid w:val="005138FC"/>
    <w:rsid w:val="00516C53"/>
    <w:rsid w:val="005271D6"/>
    <w:rsid w:val="00531A4D"/>
    <w:rsid w:val="005320FF"/>
    <w:rsid w:val="00536122"/>
    <w:rsid w:val="0056024A"/>
    <w:rsid w:val="00571256"/>
    <w:rsid w:val="005B39FF"/>
    <w:rsid w:val="005C269D"/>
    <w:rsid w:val="005D1C61"/>
    <w:rsid w:val="005D7242"/>
    <w:rsid w:val="005E3E88"/>
    <w:rsid w:val="005F0173"/>
    <w:rsid w:val="0061560F"/>
    <w:rsid w:val="00630C6F"/>
    <w:rsid w:val="006505EE"/>
    <w:rsid w:val="00660BB3"/>
    <w:rsid w:val="006967BB"/>
    <w:rsid w:val="006A1E28"/>
    <w:rsid w:val="006B4341"/>
    <w:rsid w:val="006B657E"/>
    <w:rsid w:val="006C56C9"/>
    <w:rsid w:val="006D2F04"/>
    <w:rsid w:val="006E275C"/>
    <w:rsid w:val="006E3449"/>
    <w:rsid w:val="006E4B96"/>
    <w:rsid w:val="006E5DC7"/>
    <w:rsid w:val="006F075B"/>
    <w:rsid w:val="006F1369"/>
    <w:rsid w:val="006F1E53"/>
    <w:rsid w:val="0070483A"/>
    <w:rsid w:val="00705376"/>
    <w:rsid w:val="00710FBE"/>
    <w:rsid w:val="00711CCD"/>
    <w:rsid w:val="00717C53"/>
    <w:rsid w:val="00747414"/>
    <w:rsid w:val="00751794"/>
    <w:rsid w:val="007569E4"/>
    <w:rsid w:val="007759B2"/>
    <w:rsid w:val="00776E11"/>
    <w:rsid w:val="007874F7"/>
    <w:rsid w:val="007958E5"/>
    <w:rsid w:val="007A4F1E"/>
    <w:rsid w:val="007B2A78"/>
    <w:rsid w:val="007D4EE9"/>
    <w:rsid w:val="007E2637"/>
    <w:rsid w:val="008042C8"/>
    <w:rsid w:val="00814B10"/>
    <w:rsid w:val="0084150F"/>
    <w:rsid w:val="008429C2"/>
    <w:rsid w:val="00847CA4"/>
    <w:rsid w:val="00870A1B"/>
    <w:rsid w:val="00871F73"/>
    <w:rsid w:val="00887297"/>
    <w:rsid w:val="00892472"/>
    <w:rsid w:val="008A27DD"/>
    <w:rsid w:val="008A56A8"/>
    <w:rsid w:val="008B0E30"/>
    <w:rsid w:val="008C1F2B"/>
    <w:rsid w:val="008D64F2"/>
    <w:rsid w:val="008E747B"/>
    <w:rsid w:val="008F3F1E"/>
    <w:rsid w:val="00911073"/>
    <w:rsid w:val="009205ED"/>
    <w:rsid w:val="0092208B"/>
    <w:rsid w:val="00923DB0"/>
    <w:rsid w:val="0095373E"/>
    <w:rsid w:val="00967469"/>
    <w:rsid w:val="00981D89"/>
    <w:rsid w:val="00987EC5"/>
    <w:rsid w:val="00994516"/>
    <w:rsid w:val="009A3145"/>
    <w:rsid w:val="009A5C16"/>
    <w:rsid w:val="009D23FF"/>
    <w:rsid w:val="009F57FD"/>
    <w:rsid w:val="00A01109"/>
    <w:rsid w:val="00A20056"/>
    <w:rsid w:val="00A25193"/>
    <w:rsid w:val="00A27F08"/>
    <w:rsid w:val="00A41A73"/>
    <w:rsid w:val="00A437AD"/>
    <w:rsid w:val="00A45359"/>
    <w:rsid w:val="00A46ED8"/>
    <w:rsid w:val="00A51FA5"/>
    <w:rsid w:val="00A85747"/>
    <w:rsid w:val="00A93BBA"/>
    <w:rsid w:val="00AB42EE"/>
    <w:rsid w:val="00AD65C7"/>
    <w:rsid w:val="00AE061E"/>
    <w:rsid w:val="00AF092A"/>
    <w:rsid w:val="00B069C8"/>
    <w:rsid w:val="00B34529"/>
    <w:rsid w:val="00B604CD"/>
    <w:rsid w:val="00B61F15"/>
    <w:rsid w:val="00B74EC3"/>
    <w:rsid w:val="00BA7D0A"/>
    <w:rsid w:val="00BB082C"/>
    <w:rsid w:val="00BC68C5"/>
    <w:rsid w:val="00BD2EC1"/>
    <w:rsid w:val="00BE3BD1"/>
    <w:rsid w:val="00BE76AA"/>
    <w:rsid w:val="00C45B37"/>
    <w:rsid w:val="00C46F4B"/>
    <w:rsid w:val="00C47243"/>
    <w:rsid w:val="00C6694D"/>
    <w:rsid w:val="00C71D30"/>
    <w:rsid w:val="00C817AC"/>
    <w:rsid w:val="00C823C8"/>
    <w:rsid w:val="00C91577"/>
    <w:rsid w:val="00C92E2B"/>
    <w:rsid w:val="00C96979"/>
    <w:rsid w:val="00C979E6"/>
    <w:rsid w:val="00CA4B02"/>
    <w:rsid w:val="00CA6C34"/>
    <w:rsid w:val="00CB1C77"/>
    <w:rsid w:val="00CC7E89"/>
    <w:rsid w:val="00CD34E4"/>
    <w:rsid w:val="00CD43D1"/>
    <w:rsid w:val="00CD5EC5"/>
    <w:rsid w:val="00CE1545"/>
    <w:rsid w:val="00CE73D7"/>
    <w:rsid w:val="00D0534E"/>
    <w:rsid w:val="00D14BF7"/>
    <w:rsid w:val="00D35588"/>
    <w:rsid w:val="00D356EA"/>
    <w:rsid w:val="00D36694"/>
    <w:rsid w:val="00D44655"/>
    <w:rsid w:val="00D577A8"/>
    <w:rsid w:val="00D637DA"/>
    <w:rsid w:val="00D672D2"/>
    <w:rsid w:val="00D74794"/>
    <w:rsid w:val="00D776C9"/>
    <w:rsid w:val="00D80F04"/>
    <w:rsid w:val="00DA7B8F"/>
    <w:rsid w:val="00DB0581"/>
    <w:rsid w:val="00DC3F86"/>
    <w:rsid w:val="00DF0E96"/>
    <w:rsid w:val="00DF162C"/>
    <w:rsid w:val="00DF2DAF"/>
    <w:rsid w:val="00E072AD"/>
    <w:rsid w:val="00E14329"/>
    <w:rsid w:val="00E14512"/>
    <w:rsid w:val="00E20802"/>
    <w:rsid w:val="00E30264"/>
    <w:rsid w:val="00E32954"/>
    <w:rsid w:val="00E355B0"/>
    <w:rsid w:val="00E37727"/>
    <w:rsid w:val="00E46673"/>
    <w:rsid w:val="00E50EEA"/>
    <w:rsid w:val="00E7015B"/>
    <w:rsid w:val="00E70F07"/>
    <w:rsid w:val="00E803F3"/>
    <w:rsid w:val="00E823FC"/>
    <w:rsid w:val="00E84110"/>
    <w:rsid w:val="00E94F7C"/>
    <w:rsid w:val="00EA60FF"/>
    <w:rsid w:val="00ED1EFF"/>
    <w:rsid w:val="00ED660A"/>
    <w:rsid w:val="00EE3DBC"/>
    <w:rsid w:val="00EF0A0F"/>
    <w:rsid w:val="00EF550D"/>
    <w:rsid w:val="00F079DB"/>
    <w:rsid w:val="00F23C67"/>
    <w:rsid w:val="00F34D64"/>
    <w:rsid w:val="00F35C8C"/>
    <w:rsid w:val="00F47604"/>
    <w:rsid w:val="00F65884"/>
    <w:rsid w:val="00F941CE"/>
    <w:rsid w:val="00FC0DAF"/>
    <w:rsid w:val="00FC3759"/>
    <w:rsid w:val="00FC62CE"/>
    <w:rsid w:val="00FD141F"/>
    <w:rsid w:val="00FD68EA"/>
    <w:rsid w:val="00FD7168"/>
    <w:rsid w:val="00FE015D"/>
    <w:rsid w:val="00FE040B"/>
    <w:rsid w:val="00FE46CB"/>
    <w:rsid w:val="00FF0367"/>
    <w:rsid w:val="00FF42E8"/>
    <w:rsid w:val="00FF533B"/>
    <w:rsid w:val="00FF5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63F73"/>
  <w15:chartTrackingRefBased/>
  <w15:docId w15:val="{5BA5D8A9-C988-4D45-A529-39564DFC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122"/>
  </w:style>
  <w:style w:type="paragraph" w:styleId="Heading1">
    <w:name w:val="heading 1"/>
    <w:basedOn w:val="Normal"/>
    <w:next w:val="Normal"/>
    <w:link w:val="Heading1Char"/>
    <w:uiPriority w:val="9"/>
    <w:qFormat/>
    <w:rsid w:val="00C46F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397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516"/>
    <w:pPr>
      <w:widowControl w:val="0"/>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994516"/>
    <w:rPr>
      <w:rFonts w:asciiTheme="minorHAnsi" w:hAnsiTheme="minorHAnsi"/>
      <w:sz w:val="22"/>
    </w:rPr>
  </w:style>
  <w:style w:type="paragraph" w:styleId="Footer">
    <w:name w:val="footer"/>
    <w:basedOn w:val="Normal"/>
    <w:link w:val="FooterChar"/>
    <w:uiPriority w:val="99"/>
    <w:unhideWhenUsed/>
    <w:rsid w:val="00994516"/>
    <w:pPr>
      <w:widowControl w:val="0"/>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994516"/>
    <w:rPr>
      <w:rFonts w:asciiTheme="minorHAnsi" w:hAnsiTheme="minorHAnsi"/>
      <w:sz w:val="22"/>
    </w:rPr>
  </w:style>
  <w:style w:type="paragraph" w:styleId="ListParagraph">
    <w:name w:val="List Paragraph"/>
    <w:basedOn w:val="Normal"/>
    <w:uiPriority w:val="34"/>
    <w:qFormat/>
    <w:rsid w:val="00AE061E"/>
    <w:pPr>
      <w:spacing w:after="0" w:line="240" w:lineRule="auto"/>
      <w:ind w:left="720"/>
    </w:pPr>
    <w:rPr>
      <w:rFonts w:ascii="Calibri" w:hAnsi="Calibri" w:cs="Calibri"/>
      <w:sz w:val="22"/>
    </w:rPr>
  </w:style>
  <w:style w:type="paragraph" w:styleId="BalloonText">
    <w:name w:val="Balloon Text"/>
    <w:basedOn w:val="Normal"/>
    <w:link w:val="BalloonTextChar"/>
    <w:uiPriority w:val="99"/>
    <w:semiHidden/>
    <w:unhideWhenUsed/>
    <w:rsid w:val="00EF0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A0F"/>
    <w:rPr>
      <w:rFonts w:ascii="Segoe UI" w:hAnsi="Segoe UI" w:cs="Segoe UI"/>
      <w:sz w:val="18"/>
      <w:szCs w:val="18"/>
    </w:rPr>
  </w:style>
  <w:style w:type="character" w:styleId="CommentReference">
    <w:name w:val="annotation reference"/>
    <w:basedOn w:val="DefaultParagraphFont"/>
    <w:uiPriority w:val="99"/>
    <w:semiHidden/>
    <w:unhideWhenUsed/>
    <w:rsid w:val="007569E4"/>
    <w:rPr>
      <w:sz w:val="16"/>
      <w:szCs w:val="16"/>
    </w:rPr>
  </w:style>
  <w:style w:type="paragraph" w:styleId="CommentText">
    <w:name w:val="annotation text"/>
    <w:basedOn w:val="Normal"/>
    <w:link w:val="CommentTextChar"/>
    <w:uiPriority w:val="99"/>
    <w:semiHidden/>
    <w:unhideWhenUsed/>
    <w:rsid w:val="007569E4"/>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7569E4"/>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FC0DAF"/>
    <w:rPr>
      <w:color w:val="0563C1" w:themeColor="hyperlink"/>
      <w:u w:val="single"/>
    </w:rPr>
  </w:style>
  <w:style w:type="character" w:styleId="UnresolvedMention">
    <w:name w:val="Unresolved Mention"/>
    <w:basedOn w:val="DefaultParagraphFont"/>
    <w:uiPriority w:val="99"/>
    <w:semiHidden/>
    <w:unhideWhenUsed/>
    <w:rsid w:val="00FC0DA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94F7C"/>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E94F7C"/>
    <w:rPr>
      <w:rFonts w:ascii="Times New Roman" w:eastAsiaTheme="minorEastAsia" w:hAnsi="Times New Roman" w:cs="Times New Roman"/>
      <w:b/>
      <w:bCs/>
      <w:sz w:val="20"/>
      <w:szCs w:val="20"/>
    </w:rPr>
  </w:style>
  <w:style w:type="character" w:customStyle="1" w:styleId="Heading1Char">
    <w:name w:val="Heading 1 Char"/>
    <w:basedOn w:val="DefaultParagraphFont"/>
    <w:link w:val="Heading1"/>
    <w:uiPriority w:val="9"/>
    <w:rsid w:val="00C46F4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46F4B"/>
    <w:pPr>
      <w:outlineLvl w:val="9"/>
    </w:pPr>
  </w:style>
  <w:style w:type="paragraph" w:customStyle="1" w:styleId="Plan2020">
    <w:name w:val="Plan 2020"/>
    <w:basedOn w:val="Normal"/>
    <w:link w:val="Plan2020Char"/>
    <w:qFormat/>
    <w:rsid w:val="00C46F4B"/>
    <w:rPr>
      <w:rFonts w:eastAsia="Arial" w:cs="Arial"/>
      <w:b/>
      <w:bCs/>
      <w:color w:val="C00000"/>
      <w:spacing w:val="5"/>
      <w:sz w:val="32"/>
      <w:szCs w:val="32"/>
    </w:rPr>
  </w:style>
  <w:style w:type="paragraph" w:customStyle="1" w:styleId="Plan2020Style2">
    <w:name w:val="Plan 2020 Style2"/>
    <w:basedOn w:val="Normal"/>
    <w:link w:val="Plan2020Style2Char"/>
    <w:qFormat/>
    <w:rsid w:val="00C46F4B"/>
    <w:pPr>
      <w:spacing w:after="0" w:line="240" w:lineRule="auto"/>
      <w:ind w:left="100" w:right="-20"/>
    </w:pPr>
    <w:rPr>
      <w:rFonts w:eastAsia="Arial" w:cs="Arial"/>
      <w:b/>
      <w:bCs/>
      <w:color w:val="006495"/>
      <w:spacing w:val="4"/>
      <w:w w:val="104"/>
      <w:sz w:val="26"/>
      <w:szCs w:val="26"/>
    </w:rPr>
  </w:style>
  <w:style w:type="character" w:customStyle="1" w:styleId="Plan2020Char">
    <w:name w:val="Plan 2020 Char"/>
    <w:basedOn w:val="DefaultParagraphFont"/>
    <w:link w:val="Plan2020"/>
    <w:rsid w:val="00C46F4B"/>
    <w:rPr>
      <w:rFonts w:eastAsia="Arial" w:cs="Arial"/>
      <w:b/>
      <w:bCs/>
      <w:color w:val="C00000"/>
      <w:spacing w:val="5"/>
      <w:sz w:val="32"/>
      <w:szCs w:val="32"/>
    </w:rPr>
  </w:style>
  <w:style w:type="paragraph" w:styleId="TOC1">
    <w:name w:val="toc 1"/>
    <w:basedOn w:val="Normal"/>
    <w:next w:val="Normal"/>
    <w:autoRedefine/>
    <w:uiPriority w:val="39"/>
    <w:unhideWhenUsed/>
    <w:rsid w:val="008042C8"/>
    <w:pPr>
      <w:spacing w:after="100"/>
    </w:pPr>
  </w:style>
  <w:style w:type="character" w:customStyle="1" w:styleId="Plan2020Style2Char">
    <w:name w:val="Plan 2020 Style2 Char"/>
    <w:basedOn w:val="DefaultParagraphFont"/>
    <w:link w:val="Plan2020Style2"/>
    <w:rsid w:val="00C46F4B"/>
    <w:rPr>
      <w:rFonts w:eastAsia="Arial" w:cs="Arial"/>
      <w:b/>
      <w:bCs/>
      <w:color w:val="006495"/>
      <w:spacing w:val="4"/>
      <w:w w:val="104"/>
      <w:sz w:val="26"/>
      <w:szCs w:val="26"/>
    </w:rPr>
  </w:style>
  <w:style w:type="paragraph" w:styleId="TOC2">
    <w:name w:val="toc 2"/>
    <w:basedOn w:val="Normal"/>
    <w:next w:val="Normal"/>
    <w:autoRedefine/>
    <w:uiPriority w:val="39"/>
    <w:unhideWhenUsed/>
    <w:rsid w:val="0039397A"/>
    <w:pPr>
      <w:spacing w:after="100"/>
      <w:ind w:left="240"/>
    </w:pPr>
  </w:style>
  <w:style w:type="character" w:customStyle="1" w:styleId="Heading3Char">
    <w:name w:val="Heading 3 Char"/>
    <w:basedOn w:val="DefaultParagraphFont"/>
    <w:link w:val="Heading3"/>
    <w:uiPriority w:val="9"/>
    <w:semiHidden/>
    <w:rsid w:val="0039397A"/>
    <w:rPr>
      <w:rFonts w:asciiTheme="majorHAnsi" w:eastAsiaTheme="majorEastAsia" w:hAnsiTheme="majorHAnsi" w:cstheme="majorBidi"/>
      <w:color w:val="1F3763" w:themeColor="accent1" w:themeShade="7F"/>
      <w:szCs w:val="24"/>
    </w:rPr>
  </w:style>
  <w:style w:type="paragraph" w:customStyle="1" w:styleId="2020PlanStyle3">
    <w:name w:val="2020 Plan Style 3"/>
    <w:basedOn w:val="Normal"/>
    <w:link w:val="2020PlanStyle3Char"/>
    <w:qFormat/>
    <w:rsid w:val="0039397A"/>
    <w:pPr>
      <w:spacing w:after="0" w:line="240" w:lineRule="auto"/>
      <w:ind w:left="720" w:right="-20"/>
    </w:pPr>
    <w:rPr>
      <w:rFonts w:eastAsia="Arial" w:cs="Arial"/>
      <w:color w:val="006495"/>
      <w:spacing w:val="4"/>
      <w:w w:val="104"/>
      <w:szCs w:val="24"/>
    </w:rPr>
  </w:style>
  <w:style w:type="paragraph" w:styleId="TOC3">
    <w:name w:val="toc 3"/>
    <w:basedOn w:val="Normal"/>
    <w:next w:val="Normal"/>
    <w:autoRedefine/>
    <w:uiPriority w:val="39"/>
    <w:unhideWhenUsed/>
    <w:rsid w:val="00C71D30"/>
    <w:pPr>
      <w:spacing w:after="100"/>
      <w:ind w:left="480"/>
    </w:pPr>
  </w:style>
  <w:style w:type="character" w:customStyle="1" w:styleId="2020PlanStyle3Char">
    <w:name w:val="2020 Plan Style 3 Char"/>
    <w:basedOn w:val="DefaultParagraphFont"/>
    <w:link w:val="2020PlanStyle3"/>
    <w:rsid w:val="0039397A"/>
    <w:rPr>
      <w:rFonts w:eastAsia="Arial" w:cs="Arial"/>
      <w:color w:val="006495"/>
      <w:spacing w:val="4"/>
      <w:w w:val="10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7264">
      <w:bodyDiv w:val="1"/>
      <w:marLeft w:val="0"/>
      <w:marRight w:val="0"/>
      <w:marTop w:val="0"/>
      <w:marBottom w:val="0"/>
      <w:divBdr>
        <w:top w:val="none" w:sz="0" w:space="0" w:color="auto"/>
        <w:left w:val="none" w:sz="0" w:space="0" w:color="auto"/>
        <w:bottom w:val="none" w:sz="0" w:space="0" w:color="auto"/>
        <w:right w:val="none" w:sz="0" w:space="0" w:color="auto"/>
      </w:divBdr>
    </w:div>
    <w:div w:id="252516353">
      <w:bodyDiv w:val="1"/>
      <w:marLeft w:val="0"/>
      <w:marRight w:val="0"/>
      <w:marTop w:val="0"/>
      <w:marBottom w:val="0"/>
      <w:divBdr>
        <w:top w:val="none" w:sz="0" w:space="0" w:color="auto"/>
        <w:left w:val="none" w:sz="0" w:space="0" w:color="auto"/>
        <w:bottom w:val="none" w:sz="0" w:space="0" w:color="auto"/>
        <w:right w:val="none" w:sz="0" w:space="0" w:color="auto"/>
      </w:divBdr>
    </w:div>
    <w:div w:id="336881652">
      <w:bodyDiv w:val="1"/>
      <w:marLeft w:val="0"/>
      <w:marRight w:val="0"/>
      <w:marTop w:val="0"/>
      <w:marBottom w:val="0"/>
      <w:divBdr>
        <w:top w:val="none" w:sz="0" w:space="0" w:color="auto"/>
        <w:left w:val="none" w:sz="0" w:space="0" w:color="auto"/>
        <w:bottom w:val="none" w:sz="0" w:space="0" w:color="auto"/>
        <w:right w:val="none" w:sz="0" w:space="0" w:color="auto"/>
      </w:divBdr>
    </w:div>
    <w:div w:id="566233330">
      <w:bodyDiv w:val="1"/>
      <w:marLeft w:val="0"/>
      <w:marRight w:val="0"/>
      <w:marTop w:val="0"/>
      <w:marBottom w:val="0"/>
      <w:divBdr>
        <w:top w:val="none" w:sz="0" w:space="0" w:color="auto"/>
        <w:left w:val="none" w:sz="0" w:space="0" w:color="auto"/>
        <w:bottom w:val="none" w:sz="0" w:space="0" w:color="auto"/>
        <w:right w:val="none" w:sz="0" w:space="0" w:color="auto"/>
      </w:divBdr>
    </w:div>
    <w:div w:id="630331745">
      <w:bodyDiv w:val="1"/>
      <w:marLeft w:val="0"/>
      <w:marRight w:val="0"/>
      <w:marTop w:val="0"/>
      <w:marBottom w:val="0"/>
      <w:divBdr>
        <w:top w:val="none" w:sz="0" w:space="0" w:color="auto"/>
        <w:left w:val="none" w:sz="0" w:space="0" w:color="auto"/>
        <w:bottom w:val="none" w:sz="0" w:space="0" w:color="auto"/>
        <w:right w:val="none" w:sz="0" w:space="0" w:color="auto"/>
      </w:divBdr>
    </w:div>
    <w:div w:id="640430104">
      <w:bodyDiv w:val="1"/>
      <w:marLeft w:val="0"/>
      <w:marRight w:val="0"/>
      <w:marTop w:val="0"/>
      <w:marBottom w:val="0"/>
      <w:divBdr>
        <w:top w:val="none" w:sz="0" w:space="0" w:color="auto"/>
        <w:left w:val="none" w:sz="0" w:space="0" w:color="auto"/>
        <w:bottom w:val="none" w:sz="0" w:space="0" w:color="auto"/>
        <w:right w:val="none" w:sz="0" w:space="0" w:color="auto"/>
      </w:divBdr>
    </w:div>
    <w:div w:id="681249537">
      <w:bodyDiv w:val="1"/>
      <w:marLeft w:val="0"/>
      <w:marRight w:val="0"/>
      <w:marTop w:val="0"/>
      <w:marBottom w:val="0"/>
      <w:divBdr>
        <w:top w:val="none" w:sz="0" w:space="0" w:color="auto"/>
        <w:left w:val="none" w:sz="0" w:space="0" w:color="auto"/>
        <w:bottom w:val="none" w:sz="0" w:space="0" w:color="auto"/>
        <w:right w:val="none" w:sz="0" w:space="0" w:color="auto"/>
      </w:divBdr>
    </w:div>
    <w:div w:id="757604209">
      <w:bodyDiv w:val="1"/>
      <w:marLeft w:val="0"/>
      <w:marRight w:val="0"/>
      <w:marTop w:val="0"/>
      <w:marBottom w:val="0"/>
      <w:divBdr>
        <w:top w:val="none" w:sz="0" w:space="0" w:color="auto"/>
        <w:left w:val="none" w:sz="0" w:space="0" w:color="auto"/>
        <w:bottom w:val="none" w:sz="0" w:space="0" w:color="auto"/>
        <w:right w:val="none" w:sz="0" w:space="0" w:color="auto"/>
      </w:divBdr>
    </w:div>
    <w:div w:id="762337694">
      <w:bodyDiv w:val="1"/>
      <w:marLeft w:val="0"/>
      <w:marRight w:val="0"/>
      <w:marTop w:val="0"/>
      <w:marBottom w:val="0"/>
      <w:divBdr>
        <w:top w:val="none" w:sz="0" w:space="0" w:color="auto"/>
        <w:left w:val="none" w:sz="0" w:space="0" w:color="auto"/>
        <w:bottom w:val="none" w:sz="0" w:space="0" w:color="auto"/>
        <w:right w:val="none" w:sz="0" w:space="0" w:color="auto"/>
      </w:divBdr>
    </w:div>
    <w:div w:id="778598653">
      <w:bodyDiv w:val="1"/>
      <w:marLeft w:val="0"/>
      <w:marRight w:val="0"/>
      <w:marTop w:val="0"/>
      <w:marBottom w:val="0"/>
      <w:divBdr>
        <w:top w:val="none" w:sz="0" w:space="0" w:color="auto"/>
        <w:left w:val="none" w:sz="0" w:space="0" w:color="auto"/>
        <w:bottom w:val="none" w:sz="0" w:space="0" w:color="auto"/>
        <w:right w:val="none" w:sz="0" w:space="0" w:color="auto"/>
      </w:divBdr>
    </w:div>
    <w:div w:id="806624355">
      <w:bodyDiv w:val="1"/>
      <w:marLeft w:val="0"/>
      <w:marRight w:val="0"/>
      <w:marTop w:val="0"/>
      <w:marBottom w:val="0"/>
      <w:divBdr>
        <w:top w:val="none" w:sz="0" w:space="0" w:color="auto"/>
        <w:left w:val="none" w:sz="0" w:space="0" w:color="auto"/>
        <w:bottom w:val="none" w:sz="0" w:space="0" w:color="auto"/>
        <w:right w:val="none" w:sz="0" w:space="0" w:color="auto"/>
      </w:divBdr>
    </w:div>
    <w:div w:id="832457013">
      <w:bodyDiv w:val="1"/>
      <w:marLeft w:val="0"/>
      <w:marRight w:val="0"/>
      <w:marTop w:val="0"/>
      <w:marBottom w:val="0"/>
      <w:divBdr>
        <w:top w:val="none" w:sz="0" w:space="0" w:color="auto"/>
        <w:left w:val="none" w:sz="0" w:space="0" w:color="auto"/>
        <w:bottom w:val="none" w:sz="0" w:space="0" w:color="auto"/>
        <w:right w:val="none" w:sz="0" w:space="0" w:color="auto"/>
      </w:divBdr>
    </w:div>
    <w:div w:id="879630482">
      <w:bodyDiv w:val="1"/>
      <w:marLeft w:val="0"/>
      <w:marRight w:val="0"/>
      <w:marTop w:val="0"/>
      <w:marBottom w:val="0"/>
      <w:divBdr>
        <w:top w:val="none" w:sz="0" w:space="0" w:color="auto"/>
        <w:left w:val="none" w:sz="0" w:space="0" w:color="auto"/>
        <w:bottom w:val="none" w:sz="0" w:space="0" w:color="auto"/>
        <w:right w:val="none" w:sz="0" w:space="0" w:color="auto"/>
      </w:divBdr>
    </w:div>
    <w:div w:id="881985442">
      <w:bodyDiv w:val="1"/>
      <w:marLeft w:val="0"/>
      <w:marRight w:val="0"/>
      <w:marTop w:val="0"/>
      <w:marBottom w:val="0"/>
      <w:divBdr>
        <w:top w:val="none" w:sz="0" w:space="0" w:color="auto"/>
        <w:left w:val="none" w:sz="0" w:space="0" w:color="auto"/>
        <w:bottom w:val="none" w:sz="0" w:space="0" w:color="auto"/>
        <w:right w:val="none" w:sz="0" w:space="0" w:color="auto"/>
      </w:divBdr>
    </w:div>
    <w:div w:id="1024400336">
      <w:bodyDiv w:val="1"/>
      <w:marLeft w:val="0"/>
      <w:marRight w:val="0"/>
      <w:marTop w:val="0"/>
      <w:marBottom w:val="0"/>
      <w:divBdr>
        <w:top w:val="none" w:sz="0" w:space="0" w:color="auto"/>
        <w:left w:val="none" w:sz="0" w:space="0" w:color="auto"/>
        <w:bottom w:val="none" w:sz="0" w:space="0" w:color="auto"/>
        <w:right w:val="none" w:sz="0" w:space="0" w:color="auto"/>
      </w:divBdr>
    </w:div>
    <w:div w:id="1027373262">
      <w:bodyDiv w:val="1"/>
      <w:marLeft w:val="0"/>
      <w:marRight w:val="0"/>
      <w:marTop w:val="0"/>
      <w:marBottom w:val="0"/>
      <w:divBdr>
        <w:top w:val="none" w:sz="0" w:space="0" w:color="auto"/>
        <w:left w:val="none" w:sz="0" w:space="0" w:color="auto"/>
        <w:bottom w:val="none" w:sz="0" w:space="0" w:color="auto"/>
        <w:right w:val="none" w:sz="0" w:space="0" w:color="auto"/>
      </w:divBdr>
    </w:div>
    <w:div w:id="1137184657">
      <w:bodyDiv w:val="1"/>
      <w:marLeft w:val="0"/>
      <w:marRight w:val="0"/>
      <w:marTop w:val="0"/>
      <w:marBottom w:val="0"/>
      <w:divBdr>
        <w:top w:val="none" w:sz="0" w:space="0" w:color="auto"/>
        <w:left w:val="none" w:sz="0" w:space="0" w:color="auto"/>
        <w:bottom w:val="none" w:sz="0" w:space="0" w:color="auto"/>
        <w:right w:val="none" w:sz="0" w:space="0" w:color="auto"/>
      </w:divBdr>
    </w:div>
    <w:div w:id="1181507487">
      <w:bodyDiv w:val="1"/>
      <w:marLeft w:val="0"/>
      <w:marRight w:val="0"/>
      <w:marTop w:val="0"/>
      <w:marBottom w:val="0"/>
      <w:divBdr>
        <w:top w:val="none" w:sz="0" w:space="0" w:color="auto"/>
        <w:left w:val="none" w:sz="0" w:space="0" w:color="auto"/>
        <w:bottom w:val="none" w:sz="0" w:space="0" w:color="auto"/>
        <w:right w:val="none" w:sz="0" w:space="0" w:color="auto"/>
      </w:divBdr>
    </w:div>
    <w:div w:id="1183979826">
      <w:bodyDiv w:val="1"/>
      <w:marLeft w:val="0"/>
      <w:marRight w:val="0"/>
      <w:marTop w:val="0"/>
      <w:marBottom w:val="0"/>
      <w:divBdr>
        <w:top w:val="none" w:sz="0" w:space="0" w:color="auto"/>
        <w:left w:val="none" w:sz="0" w:space="0" w:color="auto"/>
        <w:bottom w:val="none" w:sz="0" w:space="0" w:color="auto"/>
        <w:right w:val="none" w:sz="0" w:space="0" w:color="auto"/>
      </w:divBdr>
    </w:div>
    <w:div w:id="1199270972">
      <w:bodyDiv w:val="1"/>
      <w:marLeft w:val="0"/>
      <w:marRight w:val="0"/>
      <w:marTop w:val="0"/>
      <w:marBottom w:val="0"/>
      <w:divBdr>
        <w:top w:val="none" w:sz="0" w:space="0" w:color="auto"/>
        <w:left w:val="none" w:sz="0" w:space="0" w:color="auto"/>
        <w:bottom w:val="none" w:sz="0" w:space="0" w:color="auto"/>
        <w:right w:val="none" w:sz="0" w:space="0" w:color="auto"/>
      </w:divBdr>
    </w:div>
    <w:div w:id="1240091730">
      <w:bodyDiv w:val="1"/>
      <w:marLeft w:val="0"/>
      <w:marRight w:val="0"/>
      <w:marTop w:val="0"/>
      <w:marBottom w:val="0"/>
      <w:divBdr>
        <w:top w:val="none" w:sz="0" w:space="0" w:color="auto"/>
        <w:left w:val="none" w:sz="0" w:space="0" w:color="auto"/>
        <w:bottom w:val="none" w:sz="0" w:space="0" w:color="auto"/>
        <w:right w:val="none" w:sz="0" w:space="0" w:color="auto"/>
      </w:divBdr>
    </w:div>
    <w:div w:id="1248073238">
      <w:bodyDiv w:val="1"/>
      <w:marLeft w:val="0"/>
      <w:marRight w:val="0"/>
      <w:marTop w:val="0"/>
      <w:marBottom w:val="0"/>
      <w:divBdr>
        <w:top w:val="none" w:sz="0" w:space="0" w:color="auto"/>
        <w:left w:val="none" w:sz="0" w:space="0" w:color="auto"/>
        <w:bottom w:val="none" w:sz="0" w:space="0" w:color="auto"/>
        <w:right w:val="none" w:sz="0" w:space="0" w:color="auto"/>
      </w:divBdr>
    </w:div>
    <w:div w:id="1286962106">
      <w:bodyDiv w:val="1"/>
      <w:marLeft w:val="0"/>
      <w:marRight w:val="0"/>
      <w:marTop w:val="0"/>
      <w:marBottom w:val="0"/>
      <w:divBdr>
        <w:top w:val="none" w:sz="0" w:space="0" w:color="auto"/>
        <w:left w:val="none" w:sz="0" w:space="0" w:color="auto"/>
        <w:bottom w:val="none" w:sz="0" w:space="0" w:color="auto"/>
        <w:right w:val="none" w:sz="0" w:space="0" w:color="auto"/>
      </w:divBdr>
    </w:div>
    <w:div w:id="1786727132">
      <w:bodyDiv w:val="1"/>
      <w:marLeft w:val="0"/>
      <w:marRight w:val="0"/>
      <w:marTop w:val="0"/>
      <w:marBottom w:val="0"/>
      <w:divBdr>
        <w:top w:val="none" w:sz="0" w:space="0" w:color="auto"/>
        <w:left w:val="none" w:sz="0" w:space="0" w:color="auto"/>
        <w:bottom w:val="none" w:sz="0" w:space="0" w:color="auto"/>
        <w:right w:val="none" w:sz="0" w:space="0" w:color="auto"/>
      </w:divBdr>
    </w:div>
    <w:div w:id="1799302036">
      <w:bodyDiv w:val="1"/>
      <w:marLeft w:val="0"/>
      <w:marRight w:val="0"/>
      <w:marTop w:val="0"/>
      <w:marBottom w:val="0"/>
      <w:divBdr>
        <w:top w:val="none" w:sz="0" w:space="0" w:color="auto"/>
        <w:left w:val="none" w:sz="0" w:space="0" w:color="auto"/>
        <w:bottom w:val="none" w:sz="0" w:space="0" w:color="auto"/>
        <w:right w:val="none" w:sz="0" w:space="0" w:color="auto"/>
      </w:divBdr>
    </w:div>
    <w:div w:id="1890846011">
      <w:bodyDiv w:val="1"/>
      <w:marLeft w:val="0"/>
      <w:marRight w:val="0"/>
      <w:marTop w:val="0"/>
      <w:marBottom w:val="0"/>
      <w:divBdr>
        <w:top w:val="none" w:sz="0" w:space="0" w:color="auto"/>
        <w:left w:val="none" w:sz="0" w:space="0" w:color="auto"/>
        <w:bottom w:val="none" w:sz="0" w:space="0" w:color="auto"/>
        <w:right w:val="none" w:sz="0" w:space="0" w:color="auto"/>
      </w:divBdr>
    </w:div>
    <w:div w:id="1992519824">
      <w:bodyDiv w:val="1"/>
      <w:marLeft w:val="0"/>
      <w:marRight w:val="0"/>
      <w:marTop w:val="0"/>
      <w:marBottom w:val="0"/>
      <w:divBdr>
        <w:top w:val="none" w:sz="0" w:space="0" w:color="auto"/>
        <w:left w:val="none" w:sz="0" w:space="0" w:color="auto"/>
        <w:bottom w:val="none" w:sz="0" w:space="0" w:color="auto"/>
        <w:right w:val="none" w:sz="0" w:space="0" w:color="auto"/>
      </w:divBdr>
    </w:div>
    <w:div w:id="2027099137">
      <w:bodyDiv w:val="1"/>
      <w:marLeft w:val="0"/>
      <w:marRight w:val="0"/>
      <w:marTop w:val="0"/>
      <w:marBottom w:val="0"/>
      <w:divBdr>
        <w:top w:val="none" w:sz="0" w:space="0" w:color="auto"/>
        <w:left w:val="none" w:sz="0" w:space="0" w:color="auto"/>
        <w:bottom w:val="none" w:sz="0" w:space="0" w:color="auto"/>
        <w:right w:val="none" w:sz="0" w:space="0" w:color="auto"/>
      </w:divBdr>
    </w:div>
    <w:div w:id="20809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2AFC1-D254-46E8-BDF4-A4DA858A8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Katie</dc:creator>
  <cp:keywords/>
  <dc:description/>
  <cp:lastModifiedBy>Sweeney, Katie</cp:lastModifiedBy>
  <cp:revision>2</cp:revision>
  <cp:lastPrinted>2020-02-04T20:19:00Z</cp:lastPrinted>
  <dcterms:created xsi:type="dcterms:W3CDTF">2020-03-23T21:50:00Z</dcterms:created>
  <dcterms:modified xsi:type="dcterms:W3CDTF">2020-03-23T21:50:00Z</dcterms:modified>
</cp:coreProperties>
</file>